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B239" w14:textId="16B16625" w:rsidR="00681CFF" w:rsidRPr="00D01A66" w:rsidRDefault="00681CFF" w:rsidP="00681CF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Ten Tall </w:t>
      </w:r>
      <w:r w:rsidR="00D028E8">
        <w:rPr>
          <w:rFonts w:ascii="Century Gothic" w:hAnsi="Century Gothic"/>
          <w:b/>
          <w:bCs/>
          <w:sz w:val="28"/>
          <w:szCs w:val="28"/>
        </w:rPr>
        <w:t xml:space="preserve">Giraffes </w:t>
      </w:r>
      <w:r w:rsidRPr="00C73793">
        <w:rPr>
          <w:rFonts w:ascii="Century Gothic" w:hAnsi="Century Gothic"/>
          <w:b/>
          <w:bCs/>
          <w:sz w:val="28"/>
          <w:szCs w:val="28"/>
        </w:rPr>
        <w:t xml:space="preserve">by </w:t>
      </w:r>
      <w:r w:rsidR="00D028E8">
        <w:rPr>
          <w:rFonts w:ascii="Century Gothic" w:hAnsi="Century Gothic"/>
          <w:b/>
          <w:bCs/>
          <w:sz w:val="28"/>
          <w:szCs w:val="28"/>
        </w:rPr>
        <w:t xml:space="preserve"> Brian Moses</w:t>
      </w:r>
      <w:r w:rsidR="00D028E8">
        <w:rPr>
          <w:rFonts w:ascii="Century Gothic" w:hAnsi="Century Gothic"/>
          <w:b/>
          <w:bCs/>
          <w:sz w:val="28"/>
          <w:szCs w:val="28"/>
        </w:rPr>
        <w:tab/>
      </w:r>
      <w:r w:rsidR="00D028E8">
        <w:rPr>
          <w:rFonts w:ascii="Century Gothic" w:hAnsi="Century Gothic"/>
          <w:b/>
          <w:bCs/>
          <w:sz w:val="28"/>
          <w:szCs w:val="28"/>
        </w:rPr>
        <w:tab/>
      </w:r>
      <w:r w:rsidR="00D028E8">
        <w:rPr>
          <w:rFonts w:ascii="Century Gothic" w:hAnsi="Century Gothic"/>
          <w:b/>
          <w:bCs/>
          <w:sz w:val="28"/>
          <w:szCs w:val="28"/>
        </w:rPr>
        <w:tab/>
      </w:r>
      <w:r w:rsidR="00D028E8">
        <w:rPr>
          <w:rFonts w:ascii="Century Gothic" w:hAnsi="Century Gothic"/>
          <w:b/>
          <w:bCs/>
          <w:sz w:val="28"/>
          <w:szCs w:val="28"/>
        </w:rPr>
        <w:tab/>
      </w:r>
      <w:r w:rsidR="00D028E8">
        <w:rPr>
          <w:rFonts w:ascii="Century Gothic" w:hAnsi="Century Gothic"/>
          <w:b/>
          <w:bCs/>
          <w:sz w:val="28"/>
          <w:szCs w:val="28"/>
        </w:rPr>
        <w:tab/>
        <w:t xml:space="preserve">     </w:t>
      </w:r>
      <w:r w:rsidRPr="00C73793">
        <w:rPr>
          <w:rFonts w:ascii="Century Gothic" w:hAnsi="Century Gothic"/>
          <w:b/>
          <w:bCs/>
          <w:sz w:val="28"/>
          <w:szCs w:val="28"/>
        </w:rPr>
        <w:t>Class 1 Home Learning Week beg 1</w:t>
      </w:r>
      <w:r>
        <w:rPr>
          <w:rFonts w:ascii="Century Gothic" w:hAnsi="Century Gothic"/>
          <w:b/>
          <w:bCs/>
          <w:sz w:val="28"/>
          <w:szCs w:val="28"/>
        </w:rPr>
        <w:t>8</w:t>
      </w:r>
      <w:r w:rsidRPr="00C73793">
        <w:rPr>
          <w:rFonts w:ascii="Century Gothic" w:hAnsi="Century Gothic"/>
          <w:b/>
          <w:bCs/>
          <w:sz w:val="28"/>
          <w:szCs w:val="28"/>
        </w:rPr>
        <w:t>/05/2020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81CFF" w:rsidRPr="007C0FBF" w14:paraId="1FF44D98" w14:textId="77777777" w:rsidTr="00A113AE">
        <w:tc>
          <w:tcPr>
            <w:tcW w:w="6974" w:type="dxa"/>
          </w:tcPr>
          <w:p w14:paraId="5F19FA50" w14:textId="7F5948D6" w:rsidR="00681CFF" w:rsidRDefault="00681CFF" w:rsidP="00681CFF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AD4CB7" wp14:editId="3231124E">
                  <wp:extent cx="5810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BAD813" wp14:editId="74000B6B">
                  <wp:extent cx="58102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C9FD94" wp14:editId="7511D015">
                  <wp:extent cx="58102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FAFC19" wp14:editId="12A61B1C">
                  <wp:extent cx="58102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053209" wp14:editId="1C5D36BF">
                  <wp:extent cx="58102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45D624" wp14:editId="3D34F5F3">
                  <wp:extent cx="58102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4C574" w14:textId="31EB0F49" w:rsidR="00681CFF" w:rsidRPr="00D01A66" w:rsidRDefault="00681CFF" w:rsidP="00A113AE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005C45">
              <w:rPr>
                <w:rFonts w:ascii="Century Gothic" w:hAnsi="Century Gothic"/>
                <w:b/>
                <w:bCs/>
                <w:szCs w:val="24"/>
              </w:rPr>
              <w:t>First, watch the video</w:t>
            </w:r>
            <w:r w:rsidRPr="007C0FBF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 xml:space="preserve">on the class blog </w:t>
            </w:r>
            <w:r w:rsidRPr="007C0FBF">
              <w:rPr>
                <w:rFonts w:ascii="Century Gothic" w:hAnsi="Century Gothic"/>
                <w:szCs w:val="24"/>
              </w:rPr>
              <w:t xml:space="preserve">of Mrs Wakeham reading the story of </w:t>
            </w:r>
            <w:r>
              <w:rPr>
                <w:rFonts w:ascii="Century Gothic" w:hAnsi="Century Gothic"/>
                <w:szCs w:val="24"/>
              </w:rPr>
              <w:t>Ten Tall Giraffes</w:t>
            </w:r>
            <w:r w:rsidRPr="007C0FBF">
              <w:rPr>
                <w:rFonts w:ascii="Century Gothic" w:hAnsi="Century Gothic"/>
                <w:szCs w:val="24"/>
              </w:rPr>
              <w:t xml:space="preserve"> by</w:t>
            </w:r>
            <w:r>
              <w:rPr>
                <w:rFonts w:ascii="Century Gothic" w:hAnsi="Century Gothic"/>
                <w:szCs w:val="24"/>
              </w:rPr>
              <w:t xml:space="preserve"> Brian Moses</w:t>
            </w:r>
            <w:r w:rsidRPr="007C0FBF">
              <w:rPr>
                <w:rFonts w:ascii="Century Gothic" w:hAnsi="Century Gothic"/>
                <w:szCs w:val="24"/>
              </w:rPr>
              <w:t xml:space="preserve">, then </w:t>
            </w:r>
            <w:r w:rsidRPr="007C0FBF">
              <w:rPr>
                <w:rFonts w:ascii="Century Gothic" w:hAnsi="Century Gothic" w:cs="Arial"/>
                <w:szCs w:val="24"/>
              </w:rPr>
              <w:t>choose as many of these activities as you like: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14:paraId="0637A652" w14:textId="0B779E38" w:rsidR="00857E93" w:rsidRPr="00766CFD" w:rsidRDefault="00141C6F" w:rsidP="00A113AE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bCs/>
                <w:szCs w:val="28"/>
              </w:rPr>
              <w:t>Teens Numbers Challenge</w:t>
            </w:r>
            <w:r w:rsidR="00681CFF" w:rsidRPr="00005C45">
              <w:rPr>
                <w:rFonts w:ascii="Century Gothic" w:hAnsi="Century Gothic"/>
                <w:b/>
                <w:bCs/>
                <w:szCs w:val="28"/>
              </w:rPr>
              <w:t>:</w:t>
            </w:r>
            <w:r w:rsidR="00681CFF"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szCs w:val="28"/>
              </w:rPr>
              <w:t xml:space="preserve">we have been learning that teens numbers are 10 and some more. Please use the numbers from each page of Ten Tall Giraffes and add 10 to each to make a teens number. Write down each number. What happens when you add 10 and 10? Is the answer a teens number? You may like to write a number sentence for each: </w:t>
            </w:r>
            <w:r w:rsidR="00857E93" w:rsidRPr="00766CFD">
              <w:rPr>
                <w:rFonts w:ascii="Comic Sans MS" w:hAnsi="Comic Sans MS"/>
                <w:color w:val="4472C4" w:themeColor="accent1"/>
              </w:rPr>
              <w:t>10+</w:t>
            </w:r>
            <w:r w:rsidR="00857E93" w:rsidRPr="00766CFD">
              <w:rPr>
                <w:rFonts w:ascii="Comic Sans MS" w:hAnsi="Comic Sans MS"/>
                <w:color w:val="4472C4" w:themeColor="accent1"/>
              </w:rPr>
              <w:t>10</w:t>
            </w:r>
            <w:r w:rsidR="00857E93" w:rsidRPr="00766CFD">
              <w:rPr>
                <w:rFonts w:ascii="Comic Sans MS" w:hAnsi="Comic Sans MS"/>
                <w:color w:val="4472C4" w:themeColor="accent1"/>
              </w:rPr>
              <w:t xml:space="preserve">=?   </w:t>
            </w:r>
            <w:r w:rsidR="00857E93" w:rsidRPr="00766CFD">
              <w:rPr>
                <w:rFonts w:ascii="Comic Sans MS" w:hAnsi="Comic Sans MS"/>
                <w:color w:val="00B050"/>
              </w:rPr>
              <w:t>10+</w:t>
            </w:r>
            <w:r w:rsidR="00857E93" w:rsidRPr="00766CFD">
              <w:rPr>
                <w:rFonts w:ascii="Comic Sans MS" w:hAnsi="Comic Sans MS"/>
                <w:color w:val="00B050"/>
              </w:rPr>
              <w:t>9</w:t>
            </w:r>
            <w:r w:rsidR="00857E93" w:rsidRPr="00766CFD">
              <w:rPr>
                <w:rFonts w:ascii="Comic Sans MS" w:hAnsi="Comic Sans MS"/>
                <w:color w:val="00B050"/>
              </w:rPr>
              <w:t xml:space="preserve">=?   </w:t>
            </w:r>
            <w:r w:rsidR="00857E93" w:rsidRPr="00766CFD">
              <w:rPr>
                <w:rFonts w:ascii="Comic Sans MS" w:hAnsi="Comic Sans MS"/>
                <w:color w:val="7F7F7F" w:themeColor="text1" w:themeTint="80"/>
              </w:rPr>
              <w:t xml:space="preserve">10+8=?   </w:t>
            </w:r>
            <w:r w:rsidR="00857E93" w:rsidRPr="00766CFD">
              <w:rPr>
                <w:rFonts w:ascii="Comic Sans MS" w:hAnsi="Comic Sans MS"/>
                <w:color w:val="00B0F0"/>
              </w:rPr>
              <w:t xml:space="preserve">10+7=?   </w:t>
            </w:r>
            <w:r w:rsidR="00857E93" w:rsidRPr="00766CFD">
              <w:rPr>
                <w:rFonts w:ascii="Comic Sans MS" w:hAnsi="Comic Sans MS"/>
                <w:color w:val="ED7D31" w:themeColor="accent2"/>
              </w:rPr>
              <w:t xml:space="preserve">10+6=?   </w:t>
            </w:r>
            <w:r w:rsidR="00857E93" w:rsidRPr="00766CFD">
              <w:rPr>
                <w:rFonts w:ascii="Comic Sans MS" w:hAnsi="Comic Sans MS"/>
                <w:color w:val="7030A0"/>
              </w:rPr>
              <w:t xml:space="preserve">10+5=?  </w:t>
            </w:r>
            <w:r w:rsidR="00857E93" w:rsidRPr="00766CFD">
              <w:rPr>
                <w:rFonts w:ascii="Comic Sans MS" w:hAnsi="Comic Sans MS"/>
                <w:color w:val="FF0000"/>
              </w:rPr>
              <w:t xml:space="preserve">10+4=?   </w:t>
            </w:r>
            <w:r w:rsidR="00857E93" w:rsidRPr="00766CFD">
              <w:rPr>
                <w:rFonts w:ascii="Comic Sans MS" w:hAnsi="Comic Sans MS"/>
                <w:color w:val="92D050"/>
              </w:rPr>
              <w:t xml:space="preserve">10+3=?  </w:t>
            </w:r>
            <w:r w:rsidR="00857E93" w:rsidRPr="00766CFD">
              <w:rPr>
                <w:rFonts w:ascii="Comic Sans MS" w:hAnsi="Comic Sans MS"/>
                <w:color w:val="C00000"/>
              </w:rPr>
              <w:t xml:space="preserve">10+2=?  </w:t>
            </w:r>
            <w:r w:rsidR="00857E93" w:rsidRPr="00766CFD">
              <w:rPr>
                <w:rFonts w:ascii="Comic Sans MS" w:hAnsi="Comic Sans MS"/>
                <w:color w:val="FFC000"/>
              </w:rPr>
              <w:t>10+</w:t>
            </w:r>
            <w:r w:rsidR="00857E93" w:rsidRPr="00766CFD">
              <w:rPr>
                <w:rFonts w:ascii="Comic Sans MS" w:hAnsi="Comic Sans MS"/>
                <w:color w:val="FFC000"/>
              </w:rPr>
              <w:t>1</w:t>
            </w:r>
            <w:r w:rsidR="00857E93" w:rsidRPr="00766CFD">
              <w:rPr>
                <w:rFonts w:ascii="Comic Sans MS" w:hAnsi="Comic Sans MS"/>
                <w:color w:val="FFC000"/>
              </w:rPr>
              <w:t>=?</w:t>
            </w:r>
            <w:r w:rsidR="00857E93" w:rsidRPr="00766CFD">
              <w:rPr>
                <w:rFonts w:ascii="Comic Sans MS" w:hAnsi="Comic Sans MS"/>
                <w:color w:val="FFC000"/>
                <w:sz w:val="20"/>
                <w:szCs w:val="20"/>
              </w:rPr>
              <w:t xml:space="preserve"> </w:t>
            </w:r>
          </w:p>
        </w:tc>
      </w:tr>
      <w:tr w:rsidR="007135DA" w:rsidRPr="007C0FBF" w14:paraId="24009764" w14:textId="77777777" w:rsidTr="00A113AE">
        <w:tc>
          <w:tcPr>
            <w:tcW w:w="6974" w:type="dxa"/>
          </w:tcPr>
          <w:p w14:paraId="7A51745B" w14:textId="3B8BFD1E" w:rsidR="007135DA" w:rsidRDefault="007135DA" w:rsidP="00A113AE">
            <w:pPr>
              <w:rPr>
                <w:rFonts w:ascii="Century Gothic" w:hAnsi="Century Gothic"/>
                <w:b/>
                <w:bCs/>
                <w:szCs w:val="28"/>
              </w:rPr>
            </w:pPr>
            <w:r>
              <w:rPr>
                <w:rFonts w:ascii="Century Gothic" w:hAnsi="Century Gothic"/>
                <w:b/>
                <w:bCs/>
                <w:szCs w:val="28"/>
              </w:rPr>
              <w:t>Make a book</w:t>
            </w:r>
            <w:r w:rsidRPr="00D01A66">
              <w:rPr>
                <w:rFonts w:ascii="Century Gothic" w:hAnsi="Century Gothic"/>
                <w:b/>
                <w:bCs/>
                <w:szCs w:val="28"/>
              </w:rPr>
              <w:t xml:space="preserve">. </w:t>
            </w:r>
          </w:p>
          <w:p w14:paraId="21E9C833" w14:textId="0A2D7D68" w:rsidR="007135DA" w:rsidRPr="00996205" w:rsidRDefault="007135DA" w:rsidP="00A113AE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I would like you to </w:t>
            </w:r>
            <w:r>
              <w:rPr>
                <w:rFonts w:ascii="Century Gothic" w:hAnsi="Century Gothic"/>
                <w:szCs w:val="28"/>
              </w:rPr>
              <w:t xml:space="preserve">make your own version of this counting book. </w:t>
            </w:r>
            <w:r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szCs w:val="28"/>
              </w:rPr>
              <w:t xml:space="preserve">Can you choose different animals? Use your own ideas to make them do different things. Can you make your own words rhyme? I would really like you to start with our number of the week – 15 and draw the correct number of whichever animals you choose on each page. When you are writing remember to begin your sentences </w:t>
            </w:r>
            <w:r>
              <w:rPr>
                <w:rFonts w:ascii="Century Gothic" w:hAnsi="Century Gothic"/>
                <w:szCs w:val="28"/>
              </w:rPr>
              <w:t xml:space="preserve">with a capital letter, leaving finger spaces between each word and ending with a full stop. Check that it makes sense too </w:t>
            </w:r>
            <w:r w:rsidRPr="0099620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6974" w:type="dxa"/>
            <w:vMerge w:val="restart"/>
          </w:tcPr>
          <w:p w14:paraId="20A89251" w14:textId="3458A287" w:rsidR="007135DA" w:rsidRDefault="007135DA" w:rsidP="00A113AE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bCs/>
                <w:szCs w:val="28"/>
              </w:rPr>
              <w:t>Art</w:t>
            </w:r>
            <w:r w:rsidRPr="00996205">
              <w:rPr>
                <w:rFonts w:ascii="Century Gothic" w:hAnsi="Century Gothic"/>
                <w:b/>
                <w:bCs/>
                <w:szCs w:val="28"/>
              </w:rPr>
              <w:t xml:space="preserve"> activity</w:t>
            </w:r>
            <w:r>
              <w:rPr>
                <w:rFonts w:ascii="Century Gothic" w:hAnsi="Century Gothic"/>
                <w:b/>
                <w:bCs/>
                <w:szCs w:val="28"/>
              </w:rPr>
              <w:t>:</w:t>
            </w:r>
            <w:r w:rsidRPr="007C0FBF"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szCs w:val="28"/>
              </w:rPr>
              <w:t xml:space="preserve">choose one of the animals to create a collage of. Which different materials will you use? You could use pasta, rice, lentils, fabric, junk, coloured scraps of card/paper, natural materials, fabric, </w:t>
            </w:r>
            <w:r w:rsidR="008E0DF3">
              <w:rPr>
                <w:rFonts w:ascii="Century Gothic" w:hAnsi="Century Gothic"/>
                <w:szCs w:val="28"/>
              </w:rPr>
              <w:t xml:space="preserve">newspaper, </w:t>
            </w:r>
            <w:r>
              <w:rPr>
                <w:rFonts w:ascii="Century Gothic" w:hAnsi="Century Gothic"/>
                <w:szCs w:val="28"/>
              </w:rPr>
              <w:t>anything at all</w:t>
            </w:r>
            <w:r w:rsidR="008E0DF3">
              <w:rPr>
                <w:rFonts w:ascii="Century Gothic" w:hAnsi="Century Gothic"/>
                <w:szCs w:val="28"/>
              </w:rPr>
              <w:t>!</w:t>
            </w:r>
            <w:bookmarkStart w:id="0" w:name="_GoBack"/>
            <w:bookmarkEnd w:id="0"/>
          </w:p>
          <w:p w14:paraId="4D160C01" w14:textId="77777777" w:rsidR="007135DA" w:rsidRDefault="007135DA" w:rsidP="00A113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BCE800" wp14:editId="143F4D16">
                  <wp:extent cx="1419225" cy="952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8E3CAD2" wp14:editId="43AA5056">
                  <wp:extent cx="1314450" cy="981075"/>
                  <wp:effectExtent l="0" t="0" r="0" b="9525"/>
                  <wp:docPr id="9" name="Picture 9" descr="Artwork published by Jolene111 | Art for kids, Kids collage,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work published by Jolene111 | Art for kids, Kids collage,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AD95DB5" wp14:editId="178ECE5E">
                  <wp:extent cx="1333500" cy="962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</w:t>
            </w:r>
          </w:p>
          <w:p w14:paraId="20FB65E8" w14:textId="77777777" w:rsidR="008E0DF3" w:rsidRDefault="008E0DF3" w:rsidP="008E0DF3">
            <w:pPr>
              <w:rPr>
                <w:rFonts w:ascii="Century Gothic" w:hAnsi="Century Gothic"/>
                <w:szCs w:val="28"/>
              </w:rPr>
            </w:pPr>
          </w:p>
          <w:p w14:paraId="6AED130C" w14:textId="4A238458" w:rsidR="008E0DF3" w:rsidRPr="008E0DF3" w:rsidRDefault="008E0DF3" w:rsidP="008E0DF3">
            <w:pPr>
              <w:rPr>
                <w:rFonts w:ascii="Century Gothic" w:hAnsi="Century Gothic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5B497B" wp14:editId="519A7873">
                  <wp:extent cx="1219200" cy="933450"/>
                  <wp:effectExtent l="0" t="0" r="0" b="0"/>
                  <wp:docPr id="15" name="Picture 15" descr="25 Bean Craf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5 Bean Craf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noProof/>
                <w:szCs w:val="28"/>
              </w:rPr>
              <w:drawing>
                <wp:inline distT="0" distB="0" distL="0" distR="0" wp14:anchorId="53FE4873" wp14:editId="5759F59B">
                  <wp:extent cx="1571625" cy="933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noProof/>
                <w:szCs w:val="28"/>
              </w:rPr>
              <w:drawing>
                <wp:inline distT="0" distB="0" distL="0" distR="0" wp14:anchorId="2D904574" wp14:editId="58AB9943">
                  <wp:extent cx="1200150" cy="904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5DA" w:rsidRPr="007C0FBF" w14:paraId="4E35D4CC" w14:textId="77777777" w:rsidTr="007A6CEC">
        <w:trPr>
          <w:trHeight w:val="1766"/>
        </w:trPr>
        <w:tc>
          <w:tcPr>
            <w:tcW w:w="6974" w:type="dxa"/>
          </w:tcPr>
          <w:p w14:paraId="45BC9DB0" w14:textId="15C2BCB6" w:rsidR="007135DA" w:rsidRPr="00D94B24" w:rsidRDefault="007135DA" w:rsidP="00A113A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b/>
                <w:bCs/>
              </w:rPr>
              <w:t>Create an animal fact file</w:t>
            </w:r>
            <w:r w:rsidRPr="00D94B24">
              <w:rPr>
                <w:rFonts w:ascii="Century Gothic" w:hAnsi="Century Gothic"/>
                <w:b/>
                <w:bCs/>
              </w:rPr>
              <w:t>:</w:t>
            </w:r>
            <w:r w:rsidRPr="00D94B24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Choose one of the animals from the book and with a grown-up use non-fiction books and/or a computer to research some facts about that animal. Use the template attached to this blog to write a fact file and tell me what you discover. Remember the sentence rules above and don’t forget Smartie the Penguin’s rules for using the internet.</w:t>
            </w:r>
          </w:p>
        </w:tc>
        <w:tc>
          <w:tcPr>
            <w:tcW w:w="6974" w:type="dxa"/>
            <w:vMerge/>
          </w:tcPr>
          <w:p w14:paraId="6C59DB10" w14:textId="68E0B280" w:rsidR="007135DA" w:rsidRPr="007C0FBF" w:rsidRDefault="007135DA" w:rsidP="00A113AE">
            <w:pPr>
              <w:rPr>
                <w:rFonts w:ascii="Century Gothic" w:hAnsi="Century Gothic"/>
                <w:szCs w:val="28"/>
              </w:rPr>
            </w:pPr>
          </w:p>
        </w:tc>
      </w:tr>
      <w:tr w:rsidR="007135DA" w:rsidRPr="007C0FBF" w14:paraId="0B09D763" w14:textId="77777777" w:rsidTr="00A113AE">
        <w:tc>
          <w:tcPr>
            <w:tcW w:w="6974" w:type="dxa"/>
            <w:vMerge w:val="restart"/>
          </w:tcPr>
          <w:p w14:paraId="023163D0" w14:textId="7C1C6F67" w:rsidR="007135DA" w:rsidRPr="007C0FBF" w:rsidRDefault="007135DA" w:rsidP="00A113AE">
            <w:pPr>
              <w:rPr>
                <w:rFonts w:ascii="Century Gothic" w:hAnsi="Century Gothic"/>
                <w:szCs w:val="28"/>
              </w:rPr>
            </w:pPr>
            <w:r w:rsidRPr="00D01A66">
              <w:rPr>
                <w:rFonts w:ascii="Century Gothic" w:hAnsi="Century Gothic"/>
                <w:b/>
                <w:bCs/>
                <w:szCs w:val="28"/>
              </w:rPr>
              <w:t>Maths:</w:t>
            </w:r>
            <w:r>
              <w:rPr>
                <w:rFonts w:ascii="Century Gothic" w:hAnsi="Century Gothic"/>
                <w:szCs w:val="28"/>
              </w:rPr>
              <w:t xml:space="preserve"> draw </w:t>
            </w:r>
            <w:r>
              <w:rPr>
                <w:rFonts w:ascii="Century Gothic" w:hAnsi="Century Gothic"/>
                <w:szCs w:val="28"/>
              </w:rPr>
              <w:t>spots on two giraffes</w:t>
            </w:r>
            <w:r>
              <w:rPr>
                <w:rFonts w:ascii="Century Gothic" w:hAnsi="Century Gothic"/>
                <w:szCs w:val="28"/>
              </w:rPr>
              <w:t xml:space="preserve"> to show how you can make the number 1</w:t>
            </w:r>
            <w:r>
              <w:rPr>
                <w:rFonts w:ascii="Century Gothic" w:hAnsi="Century Gothic"/>
                <w:szCs w:val="28"/>
              </w:rPr>
              <w:t>5</w:t>
            </w:r>
            <w:r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szCs w:val="28"/>
              </w:rPr>
              <w:t>altogether</w:t>
            </w:r>
            <w:r>
              <w:rPr>
                <w:rFonts w:ascii="Century Gothic" w:hAnsi="Century Gothic"/>
                <w:szCs w:val="28"/>
              </w:rPr>
              <w:t>– will you draw 10</w:t>
            </w:r>
            <w:r>
              <w:rPr>
                <w:rFonts w:ascii="Century Gothic" w:hAnsi="Century Gothic"/>
                <w:szCs w:val="28"/>
              </w:rPr>
              <w:t xml:space="preserve"> on one giraffe plus</w:t>
            </w:r>
            <w:r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szCs w:val="28"/>
              </w:rPr>
              <w:t>5</w:t>
            </w:r>
            <w:r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szCs w:val="28"/>
              </w:rPr>
              <w:t>on the other to equal</w:t>
            </w:r>
            <w:r>
              <w:rPr>
                <w:rFonts w:ascii="Century Gothic" w:hAnsi="Century Gothic"/>
                <w:szCs w:val="28"/>
              </w:rPr>
              <w:t xml:space="preserve"> 1</w:t>
            </w:r>
            <w:r>
              <w:rPr>
                <w:rFonts w:ascii="Century Gothic" w:hAnsi="Century Gothic"/>
                <w:szCs w:val="28"/>
              </w:rPr>
              <w:t>5</w:t>
            </w:r>
            <w:r>
              <w:rPr>
                <w:rFonts w:ascii="Century Gothic" w:hAnsi="Century Gothic"/>
                <w:szCs w:val="28"/>
              </w:rPr>
              <w:t xml:space="preserve">? </w:t>
            </w:r>
            <w:r>
              <w:rPr>
                <w:rFonts w:ascii="Century Gothic" w:hAnsi="Century Gothic"/>
                <w:szCs w:val="28"/>
              </w:rPr>
              <w:t xml:space="preserve">Or 9 + 6 =15? Explore how many number pairs you can find to make 15. </w:t>
            </w:r>
            <w:r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szCs w:val="28"/>
              </w:rPr>
              <w:t>Can you</w:t>
            </w:r>
            <w:r>
              <w:rPr>
                <w:rFonts w:ascii="Century Gothic" w:hAnsi="Century Gothic"/>
                <w:szCs w:val="28"/>
              </w:rPr>
              <w:t xml:space="preserve"> write number sentences to match your </w:t>
            </w:r>
            <w:r>
              <w:rPr>
                <w:rFonts w:ascii="Century Gothic" w:hAnsi="Century Gothic"/>
                <w:szCs w:val="28"/>
              </w:rPr>
              <w:t>giraffe</w:t>
            </w:r>
            <w:r>
              <w:rPr>
                <w:rFonts w:ascii="Century Gothic" w:hAnsi="Century Gothic"/>
                <w:szCs w:val="28"/>
              </w:rPr>
              <w:t>s</w:t>
            </w:r>
            <w:r>
              <w:rPr>
                <w:rFonts w:ascii="Century Gothic" w:hAnsi="Century Gothic"/>
                <w:szCs w:val="28"/>
              </w:rPr>
              <w:t>? Maybe you could do the same for other teens numbers. There is a giraffe template attached to the blog.</w:t>
            </w:r>
          </w:p>
        </w:tc>
        <w:tc>
          <w:tcPr>
            <w:tcW w:w="6974" w:type="dxa"/>
          </w:tcPr>
          <w:p w14:paraId="3BCEE3E7" w14:textId="0504AD38" w:rsidR="007135DA" w:rsidRPr="007135DA" w:rsidRDefault="007135DA" w:rsidP="00A113AE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b/>
                <w:bCs/>
                <w:szCs w:val="28"/>
              </w:rPr>
              <w:t>Communication and Language</w:t>
            </w:r>
            <w:r>
              <w:rPr>
                <w:rFonts w:ascii="Century Gothic" w:hAnsi="Century Gothic"/>
                <w:szCs w:val="28"/>
              </w:rPr>
              <w:t xml:space="preserve"> - </w:t>
            </w:r>
            <w:r>
              <w:rPr>
                <w:rFonts w:ascii="Century Gothic" w:hAnsi="Century Gothic"/>
                <w:noProof/>
                <w:szCs w:val="28"/>
              </w:rPr>
              <w:t xml:space="preserve">  can you think of any nursery rhymes or songs which include any of the animals from this story? Ask a grown up to help you learn some. I would love to hear recordings of you singing an animal rhyme or song.                        </w:t>
            </w:r>
            <w:r>
              <w:rPr>
                <w:rFonts w:ascii="Century Gothic" w:hAnsi="Century Gothic"/>
                <w:szCs w:val="28"/>
              </w:rPr>
              <w:t xml:space="preserve">  </w:t>
            </w:r>
          </w:p>
        </w:tc>
      </w:tr>
      <w:tr w:rsidR="007135DA" w:rsidRPr="007C0FBF" w14:paraId="6D812B23" w14:textId="77777777" w:rsidTr="00A113AE">
        <w:tc>
          <w:tcPr>
            <w:tcW w:w="6974" w:type="dxa"/>
            <w:vMerge/>
          </w:tcPr>
          <w:p w14:paraId="3C817C58" w14:textId="77777777" w:rsidR="007135DA" w:rsidRPr="00D01A66" w:rsidRDefault="007135DA" w:rsidP="00A113AE">
            <w:pPr>
              <w:rPr>
                <w:rFonts w:ascii="Century Gothic" w:hAnsi="Century Gothic"/>
                <w:b/>
                <w:bCs/>
                <w:szCs w:val="28"/>
              </w:rPr>
            </w:pPr>
          </w:p>
        </w:tc>
        <w:tc>
          <w:tcPr>
            <w:tcW w:w="6974" w:type="dxa"/>
          </w:tcPr>
          <w:p w14:paraId="4EB08272" w14:textId="77777777" w:rsidR="007135DA" w:rsidRPr="007135DA" w:rsidRDefault="007135DA" w:rsidP="007135DA">
            <w:pP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  <w:r w:rsidRPr="007135D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Don’t forget to send pictures to show Mrs Wakeham what you have been learning this week:</w:t>
            </w:r>
          </w:p>
          <w:p w14:paraId="4E8C0AA5" w14:textId="648932D8" w:rsidR="007135DA" w:rsidRDefault="007135DA" w:rsidP="007135DA">
            <w:pPr>
              <w:rPr>
                <w:rFonts w:ascii="Century Gothic" w:hAnsi="Century Gothic"/>
                <w:b/>
                <w:bCs/>
                <w:szCs w:val="28"/>
              </w:rPr>
            </w:pPr>
            <w:hyperlink r:id="rId13" w:history="1">
              <w:r w:rsidRPr="007135DA">
                <w:rPr>
                  <w:rStyle w:val="Hyperlink"/>
                  <w:rFonts w:ascii="Century Gothic" w:hAnsi="Century Gothic"/>
                  <w:noProof/>
                  <w:sz w:val="20"/>
                  <w:szCs w:val="20"/>
                </w:rPr>
                <w:t>jwakeham@pelyntprimary.co.uk</w:t>
              </w:r>
            </w:hyperlink>
            <w:r w:rsidRPr="00D67FD8">
              <w:rPr>
                <w:rFonts w:ascii="Century Gothic" w:hAnsi="Century Gothic"/>
                <w:noProof/>
              </w:rPr>
              <w:t xml:space="preserve">     </w:t>
            </w:r>
          </w:p>
        </w:tc>
      </w:tr>
    </w:tbl>
    <w:p w14:paraId="7C8D199B" w14:textId="77777777" w:rsidR="007501C0" w:rsidRDefault="007501C0"/>
    <w:sectPr w:rsidR="007501C0" w:rsidSect="00681C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2ED8" w14:textId="77777777" w:rsidR="003B5E5B" w:rsidRDefault="003B5E5B" w:rsidP="00766CFD">
      <w:pPr>
        <w:spacing w:after="0" w:line="240" w:lineRule="auto"/>
      </w:pPr>
      <w:r>
        <w:separator/>
      </w:r>
    </w:p>
  </w:endnote>
  <w:endnote w:type="continuationSeparator" w:id="0">
    <w:p w14:paraId="3EFEE569" w14:textId="77777777" w:rsidR="003B5E5B" w:rsidRDefault="003B5E5B" w:rsidP="0076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91D8" w14:textId="77777777" w:rsidR="003B5E5B" w:rsidRDefault="003B5E5B" w:rsidP="00766CFD">
      <w:pPr>
        <w:spacing w:after="0" w:line="240" w:lineRule="auto"/>
      </w:pPr>
      <w:r>
        <w:separator/>
      </w:r>
    </w:p>
  </w:footnote>
  <w:footnote w:type="continuationSeparator" w:id="0">
    <w:p w14:paraId="01B5D629" w14:textId="77777777" w:rsidR="003B5E5B" w:rsidRDefault="003B5E5B" w:rsidP="0076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F"/>
    <w:rsid w:val="00141C6F"/>
    <w:rsid w:val="003B5E5B"/>
    <w:rsid w:val="00681CFF"/>
    <w:rsid w:val="00686EBF"/>
    <w:rsid w:val="007135DA"/>
    <w:rsid w:val="007501C0"/>
    <w:rsid w:val="00766CFD"/>
    <w:rsid w:val="007A6CEC"/>
    <w:rsid w:val="00857E93"/>
    <w:rsid w:val="008E0DF3"/>
    <w:rsid w:val="00D028E8"/>
    <w:rsid w:val="00D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ACED"/>
  <w15:chartTrackingRefBased/>
  <w15:docId w15:val="{40890A52-B775-4F56-968A-70E7BEF7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FD"/>
  </w:style>
  <w:style w:type="paragraph" w:styleId="Footer">
    <w:name w:val="footer"/>
    <w:basedOn w:val="Normal"/>
    <w:link w:val="FooterChar"/>
    <w:uiPriority w:val="99"/>
    <w:unhideWhenUsed/>
    <w:rsid w:val="0076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wakeham@pelyntprimar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3</cp:revision>
  <dcterms:created xsi:type="dcterms:W3CDTF">2020-05-15T08:14:00Z</dcterms:created>
  <dcterms:modified xsi:type="dcterms:W3CDTF">2020-05-15T11:19:00Z</dcterms:modified>
</cp:coreProperties>
</file>