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78E" w:rsidRDefault="007A7399" w:rsidP="001B02E3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0556D358" wp14:editId="6EF695E8">
            <wp:simplePos x="0" y="0"/>
            <wp:positionH relativeFrom="column">
              <wp:posOffset>3305175</wp:posOffset>
            </wp:positionH>
            <wp:positionV relativeFrom="page">
              <wp:posOffset>609600</wp:posOffset>
            </wp:positionV>
            <wp:extent cx="1029335" cy="9753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debridge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A5A8347" wp14:editId="5D6B2112">
                <wp:simplePos x="0" y="0"/>
                <wp:positionH relativeFrom="column">
                  <wp:posOffset>4457700</wp:posOffset>
                </wp:positionH>
                <wp:positionV relativeFrom="page">
                  <wp:posOffset>607695</wp:posOffset>
                </wp:positionV>
                <wp:extent cx="1600200" cy="1070610"/>
                <wp:effectExtent l="0" t="0" r="1905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399" w:rsidRPr="008242E9" w:rsidRDefault="007A7399" w:rsidP="007A7399">
                            <w:pP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Pelynt Academy</w:t>
                            </w:r>
                            <w: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Pelynt,</w:t>
                            </w:r>
                            <w:r w:rsidRPr="008242E9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Looe, 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  <w:t>Cornwall,</w:t>
                            </w:r>
                            <w:r w:rsidRPr="008242E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PL13 2LG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  <w:t>Tel: 01503 220262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</w:r>
                            <w:r w:rsidRPr="00472E1E">
                              <w:rPr>
                                <w:sz w:val="16"/>
                                <w:szCs w:val="16"/>
                              </w:rPr>
                              <w:t>www.pelyntprimaryschool.co.uk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secretary@pelyntprimary.co.uk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A5A83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pt;margin-top:47.85pt;width:126pt;height:84.3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" strokecolor="window">
                <v:textbox>
                  <w:txbxContent>
                    <w:p w:rsidR="007A7399" w:rsidRPr="008242E9" w:rsidRDefault="007A7399" w:rsidP="007A7399">
                      <w:pPr>
                        <w:rPr>
                          <w:sz w:val="16"/>
                          <w:szCs w:val="16"/>
                          <w:shd w:val="clear" w:color="auto" w:fill="FFFFFF"/>
                        </w:rPr>
                      </w:pP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Pelynt Academy</w:t>
                      </w:r>
                      <w:r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Pelynt,</w:t>
                      </w:r>
                      <w:r w:rsidRPr="008242E9">
                        <w:rPr>
                          <w:sz w:val="16"/>
                          <w:szCs w:val="16"/>
                        </w:rPr>
                        <w:br/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 xml:space="preserve">Looe, 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  <w:t>Cornwall,</w:t>
                      </w:r>
                      <w:r w:rsidRPr="008242E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PL13 2LG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  <w:t>Tel: 01503 220262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</w:r>
                      <w:r w:rsidRPr="00472E1E">
                        <w:rPr>
                          <w:sz w:val="16"/>
                          <w:szCs w:val="16"/>
                        </w:rPr>
                        <w:t>www.pelyntprimaryschool.co.uk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secretary@pelyntprimary.co.uk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F0E0A72" wp14:editId="28B372D5">
            <wp:simplePos x="0" y="0"/>
            <wp:positionH relativeFrom="column">
              <wp:posOffset>-333375</wp:posOffset>
            </wp:positionH>
            <wp:positionV relativeFrom="page">
              <wp:posOffset>495300</wp:posOffset>
            </wp:positionV>
            <wp:extent cx="3587750" cy="11449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debrid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75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278E" w:rsidRDefault="0065278E" w:rsidP="007247F2"/>
    <w:p w:rsidR="00E65B98" w:rsidRPr="00870481" w:rsidRDefault="002A5046" w:rsidP="00870481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0" allowOverlap="1" wp14:anchorId="51EBC659" wp14:editId="5D253014">
            <wp:simplePos x="0" y="0"/>
            <wp:positionH relativeFrom="page">
              <wp:posOffset>371475</wp:posOffset>
            </wp:positionH>
            <wp:positionV relativeFrom="page">
              <wp:posOffset>3474085</wp:posOffset>
            </wp:positionV>
            <wp:extent cx="7026910" cy="4480560"/>
            <wp:effectExtent l="476250" t="400050" r="0" b="910590"/>
            <wp:wrapNone/>
            <wp:docPr id="1" name="Picture 1" descr="BE white - Copy Lanliv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8850694" descr="BE white - Copy Lanlive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94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151527">
                      <a:off x="0" y="0"/>
                      <a:ext cx="7026910" cy="448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B98" w:rsidRDefault="00E65B98" w:rsidP="00511982">
      <w:pPr>
        <w:spacing w:after="0" w:line="240" w:lineRule="auto"/>
        <w:rPr>
          <w:rFonts w:cstheme="minorHAnsi"/>
          <w:bCs/>
          <w:color w:val="000000"/>
          <w:sz w:val="24"/>
          <w:szCs w:val="24"/>
          <w:lang w:eastAsia="en-GB"/>
        </w:rPr>
      </w:pPr>
    </w:p>
    <w:p w:rsidR="006F298E" w:rsidRDefault="006F298E" w:rsidP="00511982">
      <w:pPr>
        <w:spacing w:after="0" w:line="240" w:lineRule="auto"/>
        <w:rPr>
          <w:rFonts w:cstheme="minorHAnsi"/>
          <w:bCs/>
          <w:color w:val="000000"/>
          <w:sz w:val="24"/>
          <w:szCs w:val="24"/>
          <w:lang w:eastAsia="en-GB"/>
        </w:rPr>
      </w:pPr>
    </w:p>
    <w:p w:rsidR="009739A6" w:rsidRDefault="009739A6" w:rsidP="009739A6"/>
    <w:p w:rsidR="0021785F" w:rsidRPr="0021785F" w:rsidRDefault="0021785F" w:rsidP="0021785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</w:t>
      </w:r>
      <w:r w:rsidR="001E6606">
        <w:rPr>
          <w:rFonts w:ascii="Calibri" w:eastAsia="Calibri" w:hAnsi="Calibri" w:cs="Times New Roman"/>
        </w:rPr>
        <w:t>4</w:t>
      </w:r>
      <w:r w:rsidRPr="0021785F">
        <w:rPr>
          <w:rFonts w:ascii="Calibri" w:eastAsia="Calibri" w:hAnsi="Calibri" w:cs="Times New Roman"/>
        </w:rPr>
        <w:t xml:space="preserve">.01.21 </w:t>
      </w:r>
    </w:p>
    <w:p w:rsidR="0021785F" w:rsidRPr="00B032ED" w:rsidRDefault="00A76980" w:rsidP="0021785F">
      <w:pPr>
        <w:jc w:val="center"/>
        <w:rPr>
          <w:rFonts w:ascii="Calibri" w:eastAsia="Calibri" w:hAnsi="Calibri" w:cs="Times New Roman"/>
          <w:u w:val="single"/>
        </w:rPr>
      </w:pPr>
      <w:r w:rsidRPr="00B032ED">
        <w:rPr>
          <w:rFonts w:ascii="Calibri" w:eastAsia="Calibri" w:hAnsi="Calibri" w:cs="Times New Roman"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217169</wp:posOffset>
                </wp:positionV>
                <wp:extent cx="6263972" cy="4543425"/>
                <wp:effectExtent l="19050" t="19050" r="2286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972" cy="45434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692" w:rsidRPr="00B032ED" w:rsidRDefault="003F6692" w:rsidP="003F6692">
                            <w:pPr>
                              <w:rPr>
                                <w:rFonts w:ascii="Trebuchet MS" w:eastAsia="Calibri" w:hAnsi="Trebuchet MS" w:cs="Times New Roman"/>
                                <w:b/>
                                <w:u w:val="single"/>
                              </w:rPr>
                            </w:pPr>
                            <w:r w:rsidRPr="00B032ED">
                              <w:rPr>
                                <w:rFonts w:ascii="Trebuchet MS" w:eastAsia="Calibri" w:hAnsi="Trebuchet MS" w:cs="Times New Roman"/>
                                <w:b/>
                                <w:u w:val="single"/>
                              </w:rPr>
                              <w:t>Maths</w:t>
                            </w:r>
                          </w:p>
                          <w:p w:rsidR="003F6692" w:rsidRPr="00A76980" w:rsidRDefault="003F6692" w:rsidP="003F6692">
                            <w:pPr>
                              <w:rPr>
                                <w:rFonts w:ascii="Trebuchet MS" w:eastAsia="Calibri" w:hAnsi="Trebuchet MS" w:cs="Times New Roman"/>
                                <w:color w:val="0070C0"/>
                              </w:rPr>
                            </w:pPr>
                            <w:r w:rsidRPr="00B032ED">
                              <w:rPr>
                                <w:rFonts w:ascii="Trebuchet MS" w:eastAsia="Calibri" w:hAnsi="Trebuchet MS" w:cs="Times New Roman"/>
                                <w:u w:val="single"/>
                              </w:rPr>
                              <w:t xml:space="preserve">For the small hall </w:t>
                            </w:r>
                            <w:proofErr w:type="gramStart"/>
                            <w:r w:rsidRPr="00B032ED">
                              <w:rPr>
                                <w:rFonts w:ascii="Trebuchet MS" w:eastAsia="Calibri" w:hAnsi="Trebuchet MS" w:cs="Times New Roman"/>
                                <w:u w:val="single"/>
                              </w:rPr>
                              <w:t>group</w:t>
                            </w:r>
                            <w:proofErr w:type="gramEnd"/>
                            <w:r w:rsidRPr="00B032ED">
                              <w:rPr>
                                <w:rFonts w:ascii="Trebuchet MS" w:eastAsia="Calibri" w:hAnsi="Trebuchet MS" w:cs="Times New Roman"/>
                                <w:u w:val="single"/>
                              </w:rPr>
                              <w:t xml:space="preserve"> the learning focus is:</w:t>
                            </w:r>
                            <w:r w:rsidR="00A76980">
                              <w:rPr>
                                <w:rFonts w:ascii="Trebuchet MS" w:eastAsia="Calibri" w:hAnsi="Trebuchet MS" w:cs="Times New Roman"/>
                              </w:rPr>
                              <w:t xml:space="preserve"> </w:t>
                            </w:r>
                            <w:r w:rsidR="00A76980" w:rsidRPr="008A6876">
                              <w:rPr>
                                <w:rFonts w:ascii="Trebuchet MS" w:eastAsia="Calibri" w:hAnsi="Trebuchet MS" w:cs="Times New Roman"/>
                                <w:b/>
                                <w:color w:val="1F3864" w:themeColor="accent5" w:themeShade="80"/>
                              </w:rPr>
                              <w:t>multiplying 2 digits by 1 digits</w:t>
                            </w:r>
                            <w:r w:rsidR="008A6876" w:rsidRPr="008A6876">
                              <w:rPr>
                                <w:rFonts w:ascii="Trebuchet MS" w:eastAsia="Calibri" w:hAnsi="Trebuchet MS" w:cs="Times New Roman"/>
                                <w:b/>
                                <w:color w:val="1F3864" w:themeColor="accent5" w:themeShade="80"/>
                              </w:rPr>
                              <w:t xml:space="preserve"> </w:t>
                            </w:r>
                            <w:r w:rsidR="00812B25">
                              <w:rPr>
                                <w:rFonts w:ascii="Trebuchet MS" w:eastAsia="Calibri" w:hAnsi="Trebuchet MS" w:cs="Times New Roman"/>
                                <w:b/>
                                <w:color w:val="1F3864" w:themeColor="accent5" w:themeShade="80"/>
                              </w:rPr>
                              <w:t xml:space="preserve">(with exchange) </w:t>
                            </w:r>
                            <w:r w:rsidR="008A6876" w:rsidRPr="008A6876">
                              <w:rPr>
                                <w:rFonts w:ascii="Trebuchet MS" w:eastAsia="Calibri" w:hAnsi="Trebuchet MS" w:cs="Times New Roman"/>
                                <w:b/>
                                <w:color w:val="1F3864" w:themeColor="accent5" w:themeShade="80"/>
                              </w:rPr>
                              <w:t>(</w:t>
                            </w:r>
                            <w:r w:rsidR="00812B25">
                              <w:rPr>
                                <w:rFonts w:ascii="Trebuchet MS" w:eastAsia="Calibri" w:hAnsi="Trebuchet MS" w:cs="Times New Roman"/>
                                <w:b/>
                                <w:color w:val="1F3864" w:themeColor="accent5" w:themeShade="80"/>
                              </w:rPr>
                              <w:t>no</w:t>
                            </w:r>
                            <w:r w:rsidR="008A6876" w:rsidRPr="008A6876">
                              <w:rPr>
                                <w:rFonts w:ascii="Trebuchet MS" w:eastAsia="Calibri" w:hAnsi="Trebuchet MS" w:cs="Times New Roman"/>
                                <w:b/>
                                <w:color w:val="1F3864" w:themeColor="accent5" w:themeShade="80"/>
                              </w:rPr>
                              <w:t xml:space="preserve"> video)</w:t>
                            </w:r>
                            <w:r w:rsidR="00A76980" w:rsidRPr="008A6876">
                              <w:rPr>
                                <w:rFonts w:ascii="Trebuchet MS" w:eastAsia="Calibri" w:hAnsi="Trebuchet MS" w:cs="Times New Roman"/>
                                <w:color w:val="1F3864" w:themeColor="accent5" w:themeShade="80"/>
                              </w:rPr>
                              <w:t xml:space="preserve"> </w:t>
                            </w:r>
                          </w:p>
                          <w:p w:rsidR="003F6692" w:rsidRPr="00B032ED" w:rsidRDefault="00812B25" w:rsidP="003F6692">
                            <w:pPr>
                              <w:rPr>
                                <w:rFonts w:ascii="Trebuchet MS" w:eastAsia="Calibri" w:hAnsi="Trebuchet MS" w:cs="Times New Roman"/>
                              </w:rPr>
                            </w:pPr>
                            <w:r>
                              <w:rPr>
                                <w:rFonts w:ascii="Trebuchet MS" w:eastAsia="Calibri" w:hAnsi="Trebuchet MS" w:cs="Times New Roman"/>
                              </w:rPr>
                              <w:t xml:space="preserve">This is an activity via PowerPoint. </w:t>
                            </w:r>
                            <w:bookmarkStart w:id="0" w:name="_GoBack"/>
                            <w:bookmarkEnd w:id="0"/>
                          </w:p>
                          <w:p w:rsidR="003F6692" w:rsidRPr="00B032ED" w:rsidRDefault="003F6692" w:rsidP="003F6692">
                            <w:pPr>
                              <w:rPr>
                                <w:rFonts w:ascii="Trebuchet MS" w:eastAsia="Calibri" w:hAnsi="Trebuchet MS" w:cs="Times New Roman"/>
                              </w:rPr>
                            </w:pPr>
                          </w:p>
                          <w:p w:rsidR="003F6692" w:rsidRPr="00B032ED" w:rsidRDefault="003F6692" w:rsidP="003F6692">
                            <w:pPr>
                              <w:rPr>
                                <w:rFonts w:ascii="Trebuchet MS" w:eastAsia="Calibri" w:hAnsi="Trebuchet MS" w:cs="Times New Roman"/>
                                <w:u w:val="single"/>
                              </w:rPr>
                            </w:pPr>
                            <w:r w:rsidRPr="00B032ED">
                              <w:rPr>
                                <w:rFonts w:ascii="Trebuchet MS" w:eastAsia="Calibri" w:hAnsi="Trebuchet MS" w:cs="Times New Roman"/>
                                <w:u w:val="single"/>
                              </w:rPr>
                              <w:t xml:space="preserve">For year 5 the learning focus is: </w:t>
                            </w:r>
                            <w:r w:rsidR="00A96E09">
                              <w:rPr>
                                <w:rFonts w:ascii="Trebuchet MS" w:eastAsia="Calibri" w:hAnsi="Trebuchet MS" w:cs="Times New Roman"/>
                                <w:u w:val="single"/>
                              </w:rPr>
                              <w:t xml:space="preserve"> </w:t>
                            </w:r>
                            <w:r w:rsidR="00A96E09">
                              <w:rPr>
                                <w:rFonts w:ascii="Arial" w:hAnsi="Arial" w:cs="Arial"/>
                                <w:b/>
                                <w:bCs/>
                                <w:color w:val="1E3755"/>
                                <w:shd w:val="clear" w:color="auto" w:fill="FFFFFF"/>
                              </w:rPr>
                              <w:t xml:space="preserve">Multiply </w:t>
                            </w:r>
                            <w:r w:rsidR="00A76980">
                              <w:rPr>
                                <w:rFonts w:ascii="Arial" w:hAnsi="Arial" w:cs="Arial"/>
                                <w:b/>
                                <w:bCs/>
                                <w:color w:val="1E3755"/>
                                <w:shd w:val="clear" w:color="auto" w:fill="FFFFFF"/>
                              </w:rPr>
                              <w:t>2</w:t>
                            </w:r>
                            <w:r w:rsidR="00194574">
                              <w:rPr>
                                <w:rFonts w:ascii="Arial" w:hAnsi="Arial" w:cs="Arial"/>
                                <w:b/>
                                <w:bCs/>
                                <w:color w:val="1E3755"/>
                                <w:shd w:val="clear" w:color="auto" w:fill="FFFFFF"/>
                              </w:rPr>
                              <w:t xml:space="preserve"> </w:t>
                            </w:r>
                            <w:r w:rsidR="00A76980">
                              <w:rPr>
                                <w:rFonts w:ascii="Arial" w:hAnsi="Arial" w:cs="Arial"/>
                                <w:b/>
                                <w:bCs/>
                                <w:color w:val="1E3755"/>
                                <w:shd w:val="clear" w:color="auto" w:fill="FFFFFF"/>
                              </w:rPr>
                              <w:t xml:space="preserve">numbers </w:t>
                            </w:r>
                            <w:r w:rsidR="00194574">
                              <w:rPr>
                                <w:rFonts w:ascii="Arial" w:hAnsi="Arial" w:cs="Arial"/>
                                <w:b/>
                                <w:bCs/>
                                <w:color w:val="1E3755"/>
                                <w:shd w:val="clear" w:color="auto" w:fill="FFFFFF"/>
                              </w:rPr>
                              <w:t>(</w:t>
                            </w:r>
                            <w:r w:rsidR="00A76980">
                              <w:rPr>
                                <w:rFonts w:ascii="Arial" w:hAnsi="Arial" w:cs="Arial"/>
                                <w:b/>
                                <w:bCs/>
                                <w:color w:val="1E3755"/>
                                <w:shd w:val="clear" w:color="auto" w:fill="FFFFFF"/>
                              </w:rPr>
                              <w:t>area model</w:t>
                            </w:r>
                            <w:r w:rsidR="00194574">
                              <w:rPr>
                                <w:rFonts w:ascii="Arial" w:hAnsi="Arial" w:cs="Arial"/>
                                <w:b/>
                                <w:bCs/>
                                <w:color w:val="1E3755"/>
                                <w:shd w:val="clear" w:color="auto" w:fill="FFFFFF"/>
                              </w:rPr>
                              <w:t>)</w:t>
                            </w:r>
                            <w:r w:rsidR="00A76980">
                              <w:rPr>
                                <w:rFonts w:ascii="Arial" w:hAnsi="Arial" w:cs="Arial"/>
                                <w:b/>
                                <w:bCs/>
                                <w:color w:val="1E3755"/>
                                <w:shd w:val="clear" w:color="auto" w:fill="FFFFFF"/>
                              </w:rPr>
                              <w:t xml:space="preserve"> </w:t>
                            </w:r>
                            <w:r w:rsidR="00A96E09">
                              <w:rPr>
                                <w:rFonts w:ascii="Arial" w:hAnsi="Arial" w:cs="Arial"/>
                                <w:b/>
                                <w:bCs/>
                                <w:color w:val="1E3755"/>
                                <w:shd w:val="clear" w:color="auto" w:fill="FFFFFF"/>
                              </w:rPr>
                              <w:t>(</w:t>
                            </w:r>
                            <w:r w:rsidR="008A6876">
                              <w:rPr>
                                <w:rFonts w:ascii="Arial" w:hAnsi="Arial" w:cs="Arial"/>
                                <w:b/>
                                <w:bCs/>
                                <w:color w:val="1E3755"/>
                                <w:shd w:val="clear" w:color="auto" w:fill="FFFFFF"/>
                              </w:rPr>
                              <w:t xml:space="preserve">fifth </w:t>
                            </w:r>
                            <w:r w:rsidR="00A96E09">
                              <w:rPr>
                                <w:rFonts w:ascii="Arial" w:hAnsi="Arial" w:cs="Arial"/>
                                <w:b/>
                                <w:bCs/>
                                <w:color w:val="1E3755"/>
                                <w:shd w:val="clear" w:color="auto" w:fill="FFFFFF"/>
                              </w:rPr>
                              <w:t>video)</w:t>
                            </w:r>
                          </w:p>
                          <w:p w:rsidR="003F6692" w:rsidRDefault="003F6692" w:rsidP="003F6692">
                            <w:pPr>
                              <w:rPr>
                                <w:rFonts w:ascii="Trebuchet MS" w:eastAsia="Calibri" w:hAnsi="Trebuchet MS" w:cs="Times New Roman"/>
                              </w:rPr>
                            </w:pPr>
                            <w:r w:rsidRPr="00B032ED">
                              <w:rPr>
                                <w:rFonts w:ascii="Trebuchet MS" w:eastAsia="Calibri" w:hAnsi="Trebuchet MS" w:cs="Times New Roman"/>
                              </w:rPr>
                              <w:t xml:space="preserve">Please watch the </w:t>
                            </w:r>
                            <w:r w:rsidR="008A6876">
                              <w:rPr>
                                <w:rFonts w:ascii="Trebuchet MS" w:eastAsia="Calibri" w:hAnsi="Trebuchet MS" w:cs="Times New Roman"/>
                              </w:rPr>
                              <w:t>5</w:t>
                            </w:r>
                            <w:r w:rsidR="00A76980">
                              <w:rPr>
                                <w:rFonts w:ascii="Trebuchet MS" w:eastAsia="Calibri" w:hAnsi="Trebuchet MS" w:cs="Times New Roman"/>
                              </w:rPr>
                              <w:t>th</w:t>
                            </w:r>
                            <w:r w:rsidR="00A96E09">
                              <w:rPr>
                                <w:rFonts w:ascii="Trebuchet MS" w:eastAsia="Calibri" w:hAnsi="Trebuchet MS" w:cs="Times New Roman"/>
                              </w:rPr>
                              <w:t xml:space="preserve"> </w:t>
                            </w:r>
                            <w:r w:rsidRPr="00B032ED">
                              <w:rPr>
                                <w:rFonts w:ascii="Trebuchet MS" w:eastAsia="Calibri" w:hAnsi="Trebuchet MS" w:cs="Times New Roman"/>
                              </w:rPr>
                              <w:t>video from the link below.</w:t>
                            </w:r>
                            <w:r w:rsidR="00A76980">
                              <w:rPr>
                                <w:rFonts w:ascii="Trebuchet MS" w:eastAsia="Calibri" w:hAnsi="Trebuchet MS" w:cs="Times New Roman"/>
                              </w:rPr>
                              <w:t xml:space="preserve"> </w:t>
                            </w:r>
                          </w:p>
                          <w:p w:rsidR="00A96E09" w:rsidRPr="001E6606" w:rsidRDefault="00A76980" w:rsidP="003F6692">
                            <w:pPr>
                              <w:rPr>
                                <w:rStyle w:val="Hyperlink"/>
                                <w:rFonts w:ascii="Trebuchet MS" w:eastAsia="Calibri" w:hAnsi="Trebuchet MS" w:cs="Times New Roman"/>
                                <w:color w:val="0070C0"/>
                              </w:rPr>
                            </w:pPr>
                            <w:r w:rsidRPr="001E6606">
                              <w:rPr>
                                <w:color w:val="0070C0"/>
                              </w:rPr>
                              <w:fldChar w:fldCharType="begin"/>
                            </w:r>
                            <w:r w:rsidR="008A6876">
                              <w:rPr>
                                <w:color w:val="0070C0"/>
                              </w:rPr>
                              <w:instrText>HYPERLINK "https://whiterosemaths.com/homelearning/year-5/week-1-number-multiplication-division/"</w:instrText>
                            </w:r>
                            <w:r w:rsidRPr="001E6606">
                              <w:rPr>
                                <w:color w:val="0070C0"/>
                              </w:rPr>
                              <w:fldChar w:fldCharType="separate"/>
                            </w:r>
                            <w:r w:rsidR="00A96E09" w:rsidRPr="001E6606">
                              <w:rPr>
                                <w:rStyle w:val="Hyperlink"/>
                                <w:color w:val="0070C0"/>
                              </w:rPr>
                              <w:t xml:space="preserve">Spring Week 1 - Number: Multiplication &amp; Division | White Rose Maths </w:t>
                            </w:r>
                          </w:p>
                          <w:p w:rsidR="008A6876" w:rsidRPr="00B032ED" w:rsidRDefault="00A76980" w:rsidP="008A6876">
                            <w:pPr>
                              <w:rPr>
                                <w:rFonts w:ascii="Trebuchet MS" w:eastAsia="Calibri" w:hAnsi="Trebuchet MS" w:cs="Times New Roman"/>
                              </w:rPr>
                            </w:pPr>
                            <w:r w:rsidRPr="001E6606">
                              <w:rPr>
                                <w:color w:val="0070C0"/>
                              </w:rPr>
                              <w:fldChar w:fldCharType="end"/>
                            </w:r>
                            <w:r w:rsidR="008A6876" w:rsidRPr="00B032ED">
                              <w:rPr>
                                <w:rFonts w:ascii="Trebuchet MS" w:eastAsia="Calibri" w:hAnsi="Trebuchet MS" w:cs="Times New Roman"/>
                              </w:rPr>
                              <w:t>Uploaded are the corresponding questions and answers</w:t>
                            </w:r>
                            <w:r w:rsidR="008A6876">
                              <w:rPr>
                                <w:rFonts w:ascii="Trebuchet MS" w:eastAsia="Calibri" w:hAnsi="Trebuchet MS" w:cs="Times New Roman"/>
                              </w:rPr>
                              <w:t xml:space="preserve"> (second page of work from yesterday)</w:t>
                            </w:r>
                            <w:r w:rsidR="008A6876" w:rsidRPr="00B032ED">
                              <w:rPr>
                                <w:rFonts w:ascii="Trebuchet MS" w:eastAsia="Calibri" w:hAnsi="Trebuchet MS" w:cs="Times New Roman"/>
                              </w:rPr>
                              <w:t>.</w:t>
                            </w:r>
                          </w:p>
                          <w:p w:rsidR="008A6876" w:rsidRDefault="008A6876" w:rsidP="003F6692">
                            <w:pPr>
                              <w:rPr>
                                <w:rFonts w:ascii="Trebuchet MS" w:eastAsia="Calibri" w:hAnsi="Trebuchet MS" w:cs="Times New Roman"/>
                                <w:u w:val="single"/>
                              </w:rPr>
                            </w:pPr>
                          </w:p>
                          <w:p w:rsidR="003F6692" w:rsidRPr="00B032ED" w:rsidRDefault="003F6692" w:rsidP="003F6692">
                            <w:pPr>
                              <w:rPr>
                                <w:rFonts w:ascii="Trebuchet MS" w:eastAsia="Calibri" w:hAnsi="Trebuchet MS" w:cs="Times New Roman"/>
                                <w:u w:val="single"/>
                              </w:rPr>
                            </w:pPr>
                            <w:r w:rsidRPr="00B032ED">
                              <w:rPr>
                                <w:rFonts w:ascii="Trebuchet MS" w:eastAsia="Calibri" w:hAnsi="Trebuchet MS" w:cs="Times New Roman"/>
                                <w:u w:val="single"/>
                              </w:rPr>
                              <w:t>For year 6 the learning focus is:</w:t>
                            </w:r>
                            <w:r w:rsidR="00A96E09">
                              <w:rPr>
                                <w:rFonts w:ascii="Trebuchet MS" w:eastAsia="Calibri" w:hAnsi="Trebuchet MS" w:cs="Times New Roman"/>
                                <w:u w:val="single"/>
                              </w:rPr>
                              <w:t xml:space="preserve"> </w:t>
                            </w:r>
                            <w:r w:rsidR="001E6606">
                              <w:rPr>
                                <w:rFonts w:ascii="Arial" w:hAnsi="Arial" w:cs="Arial"/>
                                <w:b/>
                                <w:bCs/>
                                <w:color w:val="1E3755"/>
                                <w:shd w:val="clear" w:color="auto" w:fill="FFFFFF"/>
                              </w:rPr>
                              <w:t>divide</w:t>
                            </w:r>
                            <w:r w:rsidR="008A6876">
                              <w:rPr>
                                <w:rFonts w:ascii="Arial" w:hAnsi="Arial" w:cs="Arial"/>
                                <w:b/>
                                <w:bCs/>
                                <w:color w:val="1E3755"/>
                                <w:shd w:val="clear" w:color="auto" w:fill="FFFFFF"/>
                              </w:rPr>
                              <w:t xml:space="preserve"> by 10, 100 and 1000 (fifth</w:t>
                            </w:r>
                            <w:r w:rsidR="00A76980">
                              <w:rPr>
                                <w:rFonts w:ascii="Arial" w:hAnsi="Arial" w:cs="Arial"/>
                                <w:b/>
                                <w:bCs/>
                                <w:color w:val="1E3755"/>
                                <w:shd w:val="clear" w:color="auto" w:fill="FFFFFF"/>
                              </w:rPr>
                              <w:t xml:space="preserve"> video)</w:t>
                            </w:r>
                          </w:p>
                          <w:p w:rsidR="003F6692" w:rsidRPr="00B032ED" w:rsidRDefault="001E6606" w:rsidP="003F6692">
                            <w:pPr>
                              <w:rPr>
                                <w:rFonts w:ascii="Trebuchet MS" w:eastAsia="Calibri" w:hAnsi="Trebuchet MS" w:cs="Times New Roman"/>
                              </w:rPr>
                            </w:pPr>
                            <w:r>
                              <w:rPr>
                                <w:rFonts w:ascii="Trebuchet MS" w:eastAsia="Calibri" w:hAnsi="Trebuchet MS" w:cs="Times New Roman"/>
                              </w:rPr>
                              <w:t>Please watch the 5</w:t>
                            </w:r>
                            <w:r w:rsidR="00A76980">
                              <w:rPr>
                                <w:rFonts w:ascii="Trebuchet MS" w:eastAsia="Calibri" w:hAnsi="Trebuchet MS" w:cs="Times New Roman"/>
                              </w:rPr>
                              <w:t>th</w:t>
                            </w:r>
                            <w:r w:rsidR="00A96E09">
                              <w:rPr>
                                <w:rFonts w:ascii="Trebuchet MS" w:eastAsia="Calibri" w:hAnsi="Trebuchet MS" w:cs="Times New Roman"/>
                              </w:rPr>
                              <w:t xml:space="preserve"> </w:t>
                            </w:r>
                            <w:r w:rsidR="003F6692" w:rsidRPr="00B032ED">
                              <w:rPr>
                                <w:rFonts w:ascii="Trebuchet MS" w:eastAsia="Calibri" w:hAnsi="Trebuchet MS" w:cs="Times New Roman"/>
                              </w:rPr>
                              <w:t>video from the link below.</w:t>
                            </w:r>
                          </w:p>
                          <w:p w:rsidR="003F6692" w:rsidRPr="00B032ED" w:rsidRDefault="00812B25" w:rsidP="003F6692">
                            <w:pPr>
                              <w:rPr>
                                <w:rFonts w:ascii="Trebuchet MS" w:eastAsia="Calibri" w:hAnsi="Trebuchet MS" w:cs="Times New Roman"/>
                              </w:rPr>
                            </w:pPr>
                            <w:hyperlink r:id="rId9" w:history="1">
                              <w:r w:rsidR="00A96E09">
                                <w:rPr>
                                  <w:rStyle w:val="Hyperlink"/>
                                </w:rPr>
                                <w:t>Spring Week 1 - Number: Decimals | White Rose Maths</w:t>
                              </w:r>
                            </w:hyperlink>
                          </w:p>
                          <w:p w:rsidR="003F6692" w:rsidRPr="00B032ED" w:rsidRDefault="003F6692" w:rsidP="003F6692">
                            <w:pPr>
                              <w:rPr>
                                <w:rFonts w:ascii="Trebuchet MS" w:eastAsia="Calibri" w:hAnsi="Trebuchet MS" w:cs="Times New Roman"/>
                              </w:rPr>
                            </w:pPr>
                            <w:r w:rsidRPr="00B032ED">
                              <w:rPr>
                                <w:rFonts w:ascii="Trebuchet MS" w:eastAsia="Calibri" w:hAnsi="Trebuchet MS" w:cs="Times New Roman"/>
                              </w:rPr>
                              <w:t>Uploaded are the corresponding questions and answers.</w:t>
                            </w:r>
                          </w:p>
                          <w:p w:rsidR="003F6692" w:rsidRPr="00A96E09" w:rsidRDefault="00A96E09">
                            <w:pPr>
                              <w:rPr>
                                <w:i/>
                              </w:rPr>
                            </w:pPr>
                            <w:r w:rsidRPr="00A96E09">
                              <w:rPr>
                                <w:i/>
                              </w:rPr>
                              <w:t xml:space="preserve">These sheets do not need printing. </w:t>
                            </w:r>
                            <w:r>
                              <w:rPr>
                                <w:i/>
                              </w:rPr>
                              <w:t xml:space="preserve">You could write the question number with the answer next to it.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7.75pt;margin-top:17.1pt;width:493.25pt;height:357.7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" filled="f" strokecolor="#0070c0" strokeweight="3pt">
                <v:textbox>
                  <w:txbxContent>
                    <w:p w:rsidR="003F6692" w:rsidRPr="00B032ED" w:rsidRDefault="003F6692" w:rsidP="003F6692">
                      <w:pPr>
                        <w:rPr>
                          <w:rFonts w:ascii="Trebuchet MS" w:eastAsia="Calibri" w:hAnsi="Trebuchet MS" w:cs="Times New Roman"/>
                          <w:b/>
                          <w:u w:val="single"/>
                        </w:rPr>
                      </w:pPr>
                      <w:r w:rsidRPr="00B032ED">
                        <w:rPr>
                          <w:rFonts w:ascii="Trebuchet MS" w:eastAsia="Calibri" w:hAnsi="Trebuchet MS" w:cs="Times New Roman"/>
                          <w:b/>
                          <w:u w:val="single"/>
                        </w:rPr>
                        <w:t>Maths</w:t>
                      </w:r>
                    </w:p>
                    <w:p w:rsidR="003F6692" w:rsidRPr="00A76980" w:rsidRDefault="003F6692" w:rsidP="003F6692">
                      <w:pPr>
                        <w:rPr>
                          <w:rFonts w:ascii="Trebuchet MS" w:eastAsia="Calibri" w:hAnsi="Trebuchet MS" w:cs="Times New Roman"/>
                          <w:color w:val="0070C0"/>
                        </w:rPr>
                      </w:pPr>
                      <w:r w:rsidRPr="00B032ED">
                        <w:rPr>
                          <w:rFonts w:ascii="Trebuchet MS" w:eastAsia="Calibri" w:hAnsi="Trebuchet MS" w:cs="Times New Roman"/>
                          <w:u w:val="single"/>
                        </w:rPr>
                        <w:t xml:space="preserve">For the small hall </w:t>
                      </w:r>
                      <w:proofErr w:type="gramStart"/>
                      <w:r w:rsidRPr="00B032ED">
                        <w:rPr>
                          <w:rFonts w:ascii="Trebuchet MS" w:eastAsia="Calibri" w:hAnsi="Trebuchet MS" w:cs="Times New Roman"/>
                          <w:u w:val="single"/>
                        </w:rPr>
                        <w:t>group</w:t>
                      </w:r>
                      <w:proofErr w:type="gramEnd"/>
                      <w:r w:rsidRPr="00B032ED">
                        <w:rPr>
                          <w:rFonts w:ascii="Trebuchet MS" w:eastAsia="Calibri" w:hAnsi="Trebuchet MS" w:cs="Times New Roman"/>
                          <w:u w:val="single"/>
                        </w:rPr>
                        <w:t xml:space="preserve"> the learning focus is:</w:t>
                      </w:r>
                      <w:r w:rsidR="00A76980">
                        <w:rPr>
                          <w:rFonts w:ascii="Trebuchet MS" w:eastAsia="Calibri" w:hAnsi="Trebuchet MS" w:cs="Times New Roman"/>
                        </w:rPr>
                        <w:t xml:space="preserve"> </w:t>
                      </w:r>
                      <w:r w:rsidR="00A76980" w:rsidRPr="008A6876">
                        <w:rPr>
                          <w:rFonts w:ascii="Trebuchet MS" w:eastAsia="Calibri" w:hAnsi="Trebuchet MS" w:cs="Times New Roman"/>
                          <w:b/>
                          <w:color w:val="1F3864" w:themeColor="accent5" w:themeShade="80"/>
                        </w:rPr>
                        <w:t>multiplying 2 digits by 1 digits</w:t>
                      </w:r>
                      <w:r w:rsidR="008A6876" w:rsidRPr="008A6876">
                        <w:rPr>
                          <w:rFonts w:ascii="Trebuchet MS" w:eastAsia="Calibri" w:hAnsi="Trebuchet MS" w:cs="Times New Roman"/>
                          <w:b/>
                          <w:color w:val="1F3864" w:themeColor="accent5" w:themeShade="80"/>
                        </w:rPr>
                        <w:t xml:space="preserve"> </w:t>
                      </w:r>
                      <w:r w:rsidR="00812B25">
                        <w:rPr>
                          <w:rFonts w:ascii="Trebuchet MS" w:eastAsia="Calibri" w:hAnsi="Trebuchet MS" w:cs="Times New Roman"/>
                          <w:b/>
                          <w:color w:val="1F3864" w:themeColor="accent5" w:themeShade="80"/>
                        </w:rPr>
                        <w:t xml:space="preserve">(with exchange) </w:t>
                      </w:r>
                      <w:r w:rsidR="008A6876" w:rsidRPr="008A6876">
                        <w:rPr>
                          <w:rFonts w:ascii="Trebuchet MS" w:eastAsia="Calibri" w:hAnsi="Trebuchet MS" w:cs="Times New Roman"/>
                          <w:b/>
                          <w:color w:val="1F3864" w:themeColor="accent5" w:themeShade="80"/>
                        </w:rPr>
                        <w:t>(</w:t>
                      </w:r>
                      <w:r w:rsidR="00812B25">
                        <w:rPr>
                          <w:rFonts w:ascii="Trebuchet MS" w:eastAsia="Calibri" w:hAnsi="Trebuchet MS" w:cs="Times New Roman"/>
                          <w:b/>
                          <w:color w:val="1F3864" w:themeColor="accent5" w:themeShade="80"/>
                        </w:rPr>
                        <w:t>no</w:t>
                      </w:r>
                      <w:r w:rsidR="008A6876" w:rsidRPr="008A6876">
                        <w:rPr>
                          <w:rFonts w:ascii="Trebuchet MS" w:eastAsia="Calibri" w:hAnsi="Trebuchet MS" w:cs="Times New Roman"/>
                          <w:b/>
                          <w:color w:val="1F3864" w:themeColor="accent5" w:themeShade="80"/>
                        </w:rPr>
                        <w:t xml:space="preserve"> video)</w:t>
                      </w:r>
                      <w:r w:rsidR="00A76980" w:rsidRPr="008A6876">
                        <w:rPr>
                          <w:rFonts w:ascii="Trebuchet MS" w:eastAsia="Calibri" w:hAnsi="Trebuchet MS" w:cs="Times New Roman"/>
                          <w:color w:val="1F3864" w:themeColor="accent5" w:themeShade="80"/>
                        </w:rPr>
                        <w:t xml:space="preserve"> </w:t>
                      </w:r>
                    </w:p>
                    <w:p w:rsidR="003F6692" w:rsidRPr="00B032ED" w:rsidRDefault="00812B25" w:rsidP="003F6692">
                      <w:pPr>
                        <w:rPr>
                          <w:rFonts w:ascii="Trebuchet MS" w:eastAsia="Calibri" w:hAnsi="Trebuchet MS" w:cs="Times New Roman"/>
                        </w:rPr>
                      </w:pPr>
                      <w:r>
                        <w:rPr>
                          <w:rFonts w:ascii="Trebuchet MS" w:eastAsia="Calibri" w:hAnsi="Trebuchet MS" w:cs="Times New Roman"/>
                        </w:rPr>
                        <w:t xml:space="preserve">This is an activity via PowerPoint. </w:t>
                      </w:r>
                      <w:bookmarkStart w:id="1" w:name="_GoBack"/>
                      <w:bookmarkEnd w:id="1"/>
                    </w:p>
                    <w:p w:rsidR="003F6692" w:rsidRPr="00B032ED" w:rsidRDefault="003F6692" w:rsidP="003F6692">
                      <w:pPr>
                        <w:rPr>
                          <w:rFonts w:ascii="Trebuchet MS" w:eastAsia="Calibri" w:hAnsi="Trebuchet MS" w:cs="Times New Roman"/>
                        </w:rPr>
                      </w:pPr>
                    </w:p>
                    <w:p w:rsidR="003F6692" w:rsidRPr="00B032ED" w:rsidRDefault="003F6692" w:rsidP="003F6692">
                      <w:pPr>
                        <w:rPr>
                          <w:rFonts w:ascii="Trebuchet MS" w:eastAsia="Calibri" w:hAnsi="Trebuchet MS" w:cs="Times New Roman"/>
                          <w:u w:val="single"/>
                        </w:rPr>
                      </w:pPr>
                      <w:r w:rsidRPr="00B032ED">
                        <w:rPr>
                          <w:rFonts w:ascii="Trebuchet MS" w:eastAsia="Calibri" w:hAnsi="Trebuchet MS" w:cs="Times New Roman"/>
                          <w:u w:val="single"/>
                        </w:rPr>
                        <w:t xml:space="preserve">For year 5 the learning focus is: </w:t>
                      </w:r>
                      <w:r w:rsidR="00A96E09">
                        <w:rPr>
                          <w:rFonts w:ascii="Trebuchet MS" w:eastAsia="Calibri" w:hAnsi="Trebuchet MS" w:cs="Times New Roman"/>
                          <w:u w:val="single"/>
                        </w:rPr>
                        <w:t xml:space="preserve"> </w:t>
                      </w:r>
                      <w:r w:rsidR="00A96E09">
                        <w:rPr>
                          <w:rFonts w:ascii="Arial" w:hAnsi="Arial" w:cs="Arial"/>
                          <w:b/>
                          <w:bCs/>
                          <w:color w:val="1E3755"/>
                          <w:shd w:val="clear" w:color="auto" w:fill="FFFFFF"/>
                        </w:rPr>
                        <w:t xml:space="preserve">Multiply </w:t>
                      </w:r>
                      <w:r w:rsidR="00A76980">
                        <w:rPr>
                          <w:rFonts w:ascii="Arial" w:hAnsi="Arial" w:cs="Arial"/>
                          <w:b/>
                          <w:bCs/>
                          <w:color w:val="1E3755"/>
                          <w:shd w:val="clear" w:color="auto" w:fill="FFFFFF"/>
                        </w:rPr>
                        <w:t>2</w:t>
                      </w:r>
                      <w:r w:rsidR="00194574">
                        <w:rPr>
                          <w:rFonts w:ascii="Arial" w:hAnsi="Arial" w:cs="Arial"/>
                          <w:b/>
                          <w:bCs/>
                          <w:color w:val="1E3755"/>
                          <w:shd w:val="clear" w:color="auto" w:fill="FFFFFF"/>
                        </w:rPr>
                        <w:t xml:space="preserve"> </w:t>
                      </w:r>
                      <w:r w:rsidR="00A76980">
                        <w:rPr>
                          <w:rFonts w:ascii="Arial" w:hAnsi="Arial" w:cs="Arial"/>
                          <w:b/>
                          <w:bCs/>
                          <w:color w:val="1E3755"/>
                          <w:shd w:val="clear" w:color="auto" w:fill="FFFFFF"/>
                        </w:rPr>
                        <w:t xml:space="preserve">numbers </w:t>
                      </w:r>
                      <w:r w:rsidR="00194574">
                        <w:rPr>
                          <w:rFonts w:ascii="Arial" w:hAnsi="Arial" w:cs="Arial"/>
                          <w:b/>
                          <w:bCs/>
                          <w:color w:val="1E3755"/>
                          <w:shd w:val="clear" w:color="auto" w:fill="FFFFFF"/>
                        </w:rPr>
                        <w:t>(</w:t>
                      </w:r>
                      <w:r w:rsidR="00A76980">
                        <w:rPr>
                          <w:rFonts w:ascii="Arial" w:hAnsi="Arial" w:cs="Arial"/>
                          <w:b/>
                          <w:bCs/>
                          <w:color w:val="1E3755"/>
                          <w:shd w:val="clear" w:color="auto" w:fill="FFFFFF"/>
                        </w:rPr>
                        <w:t>area model</w:t>
                      </w:r>
                      <w:r w:rsidR="00194574">
                        <w:rPr>
                          <w:rFonts w:ascii="Arial" w:hAnsi="Arial" w:cs="Arial"/>
                          <w:b/>
                          <w:bCs/>
                          <w:color w:val="1E3755"/>
                          <w:shd w:val="clear" w:color="auto" w:fill="FFFFFF"/>
                        </w:rPr>
                        <w:t>)</w:t>
                      </w:r>
                      <w:r w:rsidR="00A76980">
                        <w:rPr>
                          <w:rFonts w:ascii="Arial" w:hAnsi="Arial" w:cs="Arial"/>
                          <w:b/>
                          <w:bCs/>
                          <w:color w:val="1E3755"/>
                          <w:shd w:val="clear" w:color="auto" w:fill="FFFFFF"/>
                        </w:rPr>
                        <w:t xml:space="preserve"> </w:t>
                      </w:r>
                      <w:r w:rsidR="00A96E09">
                        <w:rPr>
                          <w:rFonts w:ascii="Arial" w:hAnsi="Arial" w:cs="Arial"/>
                          <w:b/>
                          <w:bCs/>
                          <w:color w:val="1E3755"/>
                          <w:shd w:val="clear" w:color="auto" w:fill="FFFFFF"/>
                        </w:rPr>
                        <w:t>(</w:t>
                      </w:r>
                      <w:r w:rsidR="008A6876">
                        <w:rPr>
                          <w:rFonts w:ascii="Arial" w:hAnsi="Arial" w:cs="Arial"/>
                          <w:b/>
                          <w:bCs/>
                          <w:color w:val="1E3755"/>
                          <w:shd w:val="clear" w:color="auto" w:fill="FFFFFF"/>
                        </w:rPr>
                        <w:t xml:space="preserve">fifth </w:t>
                      </w:r>
                      <w:r w:rsidR="00A96E09">
                        <w:rPr>
                          <w:rFonts w:ascii="Arial" w:hAnsi="Arial" w:cs="Arial"/>
                          <w:b/>
                          <w:bCs/>
                          <w:color w:val="1E3755"/>
                          <w:shd w:val="clear" w:color="auto" w:fill="FFFFFF"/>
                        </w:rPr>
                        <w:t>video)</w:t>
                      </w:r>
                    </w:p>
                    <w:p w:rsidR="003F6692" w:rsidRDefault="003F6692" w:rsidP="003F6692">
                      <w:pPr>
                        <w:rPr>
                          <w:rFonts w:ascii="Trebuchet MS" w:eastAsia="Calibri" w:hAnsi="Trebuchet MS" w:cs="Times New Roman"/>
                        </w:rPr>
                      </w:pPr>
                      <w:r w:rsidRPr="00B032ED">
                        <w:rPr>
                          <w:rFonts w:ascii="Trebuchet MS" w:eastAsia="Calibri" w:hAnsi="Trebuchet MS" w:cs="Times New Roman"/>
                        </w:rPr>
                        <w:t xml:space="preserve">Please watch the </w:t>
                      </w:r>
                      <w:r w:rsidR="008A6876">
                        <w:rPr>
                          <w:rFonts w:ascii="Trebuchet MS" w:eastAsia="Calibri" w:hAnsi="Trebuchet MS" w:cs="Times New Roman"/>
                        </w:rPr>
                        <w:t>5</w:t>
                      </w:r>
                      <w:r w:rsidR="00A76980">
                        <w:rPr>
                          <w:rFonts w:ascii="Trebuchet MS" w:eastAsia="Calibri" w:hAnsi="Trebuchet MS" w:cs="Times New Roman"/>
                        </w:rPr>
                        <w:t>th</w:t>
                      </w:r>
                      <w:r w:rsidR="00A96E09">
                        <w:rPr>
                          <w:rFonts w:ascii="Trebuchet MS" w:eastAsia="Calibri" w:hAnsi="Trebuchet MS" w:cs="Times New Roman"/>
                        </w:rPr>
                        <w:t xml:space="preserve"> </w:t>
                      </w:r>
                      <w:r w:rsidRPr="00B032ED">
                        <w:rPr>
                          <w:rFonts w:ascii="Trebuchet MS" w:eastAsia="Calibri" w:hAnsi="Trebuchet MS" w:cs="Times New Roman"/>
                        </w:rPr>
                        <w:t>video from the link below.</w:t>
                      </w:r>
                      <w:r w:rsidR="00A76980">
                        <w:rPr>
                          <w:rFonts w:ascii="Trebuchet MS" w:eastAsia="Calibri" w:hAnsi="Trebuchet MS" w:cs="Times New Roman"/>
                        </w:rPr>
                        <w:t xml:space="preserve"> </w:t>
                      </w:r>
                    </w:p>
                    <w:p w:rsidR="00A96E09" w:rsidRPr="001E6606" w:rsidRDefault="00A76980" w:rsidP="003F6692">
                      <w:pPr>
                        <w:rPr>
                          <w:rStyle w:val="Hyperlink"/>
                          <w:rFonts w:ascii="Trebuchet MS" w:eastAsia="Calibri" w:hAnsi="Trebuchet MS" w:cs="Times New Roman"/>
                          <w:color w:val="0070C0"/>
                        </w:rPr>
                      </w:pPr>
                      <w:r w:rsidRPr="001E6606">
                        <w:rPr>
                          <w:color w:val="0070C0"/>
                        </w:rPr>
                        <w:fldChar w:fldCharType="begin"/>
                      </w:r>
                      <w:r w:rsidR="008A6876">
                        <w:rPr>
                          <w:color w:val="0070C0"/>
                        </w:rPr>
                        <w:instrText>HYPERLINK "https://whiterosemaths.com/homelearning/year-5/week-1-number-multiplication-division/"</w:instrText>
                      </w:r>
                      <w:r w:rsidRPr="001E6606">
                        <w:rPr>
                          <w:color w:val="0070C0"/>
                        </w:rPr>
                        <w:fldChar w:fldCharType="separate"/>
                      </w:r>
                      <w:r w:rsidR="00A96E09" w:rsidRPr="001E6606">
                        <w:rPr>
                          <w:rStyle w:val="Hyperlink"/>
                          <w:color w:val="0070C0"/>
                        </w:rPr>
                        <w:t xml:space="preserve">Spring Week 1 - Number: Multiplication &amp; Division | White Rose Maths </w:t>
                      </w:r>
                    </w:p>
                    <w:p w:rsidR="008A6876" w:rsidRPr="00B032ED" w:rsidRDefault="00A76980" w:rsidP="008A6876">
                      <w:pPr>
                        <w:rPr>
                          <w:rFonts w:ascii="Trebuchet MS" w:eastAsia="Calibri" w:hAnsi="Trebuchet MS" w:cs="Times New Roman"/>
                        </w:rPr>
                      </w:pPr>
                      <w:r w:rsidRPr="001E6606">
                        <w:rPr>
                          <w:color w:val="0070C0"/>
                        </w:rPr>
                        <w:fldChar w:fldCharType="end"/>
                      </w:r>
                      <w:r w:rsidR="008A6876" w:rsidRPr="00B032ED">
                        <w:rPr>
                          <w:rFonts w:ascii="Trebuchet MS" w:eastAsia="Calibri" w:hAnsi="Trebuchet MS" w:cs="Times New Roman"/>
                        </w:rPr>
                        <w:t>Uploaded are the corresponding questions and answers</w:t>
                      </w:r>
                      <w:r w:rsidR="008A6876">
                        <w:rPr>
                          <w:rFonts w:ascii="Trebuchet MS" w:eastAsia="Calibri" w:hAnsi="Trebuchet MS" w:cs="Times New Roman"/>
                        </w:rPr>
                        <w:t xml:space="preserve"> (second page of work from yesterday)</w:t>
                      </w:r>
                      <w:r w:rsidR="008A6876" w:rsidRPr="00B032ED">
                        <w:rPr>
                          <w:rFonts w:ascii="Trebuchet MS" w:eastAsia="Calibri" w:hAnsi="Trebuchet MS" w:cs="Times New Roman"/>
                        </w:rPr>
                        <w:t>.</w:t>
                      </w:r>
                    </w:p>
                    <w:p w:rsidR="008A6876" w:rsidRDefault="008A6876" w:rsidP="003F6692">
                      <w:pPr>
                        <w:rPr>
                          <w:rFonts w:ascii="Trebuchet MS" w:eastAsia="Calibri" w:hAnsi="Trebuchet MS" w:cs="Times New Roman"/>
                          <w:u w:val="single"/>
                        </w:rPr>
                      </w:pPr>
                    </w:p>
                    <w:p w:rsidR="003F6692" w:rsidRPr="00B032ED" w:rsidRDefault="003F6692" w:rsidP="003F6692">
                      <w:pPr>
                        <w:rPr>
                          <w:rFonts w:ascii="Trebuchet MS" w:eastAsia="Calibri" w:hAnsi="Trebuchet MS" w:cs="Times New Roman"/>
                          <w:u w:val="single"/>
                        </w:rPr>
                      </w:pPr>
                      <w:r w:rsidRPr="00B032ED">
                        <w:rPr>
                          <w:rFonts w:ascii="Trebuchet MS" w:eastAsia="Calibri" w:hAnsi="Trebuchet MS" w:cs="Times New Roman"/>
                          <w:u w:val="single"/>
                        </w:rPr>
                        <w:t>For year 6 the learning focus is:</w:t>
                      </w:r>
                      <w:r w:rsidR="00A96E09">
                        <w:rPr>
                          <w:rFonts w:ascii="Trebuchet MS" w:eastAsia="Calibri" w:hAnsi="Trebuchet MS" w:cs="Times New Roman"/>
                          <w:u w:val="single"/>
                        </w:rPr>
                        <w:t xml:space="preserve"> </w:t>
                      </w:r>
                      <w:r w:rsidR="001E6606">
                        <w:rPr>
                          <w:rFonts w:ascii="Arial" w:hAnsi="Arial" w:cs="Arial"/>
                          <w:b/>
                          <w:bCs/>
                          <w:color w:val="1E3755"/>
                          <w:shd w:val="clear" w:color="auto" w:fill="FFFFFF"/>
                        </w:rPr>
                        <w:t>divide</w:t>
                      </w:r>
                      <w:r w:rsidR="008A6876">
                        <w:rPr>
                          <w:rFonts w:ascii="Arial" w:hAnsi="Arial" w:cs="Arial"/>
                          <w:b/>
                          <w:bCs/>
                          <w:color w:val="1E3755"/>
                          <w:shd w:val="clear" w:color="auto" w:fill="FFFFFF"/>
                        </w:rPr>
                        <w:t xml:space="preserve"> by 10, 100 and 1000 (fifth</w:t>
                      </w:r>
                      <w:r w:rsidR="00A76980">
                        <w:rPr>
                          <w:rFonts w:ascii="Arial" w:hAnsi="Arial" w:cs="Arial"/>
                          <w:b/>
                          <w:bCs/>
                          <w:color w:val="1E3755"/>
                          <w:shd w:val="clear" w:color="auto" w:fill="FFFFFF"/>
                        </w:rPr>
                        <w:t xml:space="preserve"> video)</w:t>
                      </w:r>
                    </w:p>
                    <w:p w:rsidR="003F6692" w:rsidRPr="00B032ED" w:rsidRDefault="001E6606" w:rsidP="003F6692">
                      <w:pPr>
                        <w:rPr>
                          <w:rFonts w:ascii="Trebuchet MS" w:eastAsia="Calibri" w:hAnsi="Trebuchet MS" w:cs="Times New Roman"/>
                        </w:rPr>
                      </w:pPr>
                      <w:r>
                        <w:rPr>
                          <w:rFonts w:ascii="Trebuchet MS" w:eastAsia="Calibri" w:hAnsi="Trebuchet MS" w:cs="Times New Roman"/>
                        </w:rPr>
                        <w:t>Please watch the 5</w:t>
                      </w:r>
                      <w:r w:rsidR="00A76980">
                        <w:rPr>
                          <w:rFonts w:ascii="Trebuchet MS" w:eastAsia="Calibri" w:hAnsi="Trebuchet MS" w:cs="Times New Roman"/>
                        </w:rPr>
                        <w:t>th</w:t>
                      </w:r>
                      <w:r w:rsidR="00A96E09">
                        <w:rPr>
                          <w:rFonts w:ascii="Trebuchet MS" w:eastAsia="Calibri" w:hAnsi="Trebuchet MS" w:cs="Times New Roman"/>
                        </w:rPr>
                        <w:t xml:space="preserve"> </w:t>
                      </w:r>
                      <w:r w:rsidR="003F6692" w:rsidRPr="00B032ED">
                        <w:rPr>
                          <w:rFonts w:ascii="Trebuchet MS" w:eastAsia="Calibri" w:hAnsi="Trebuchet MS" w:cs="Times New Roman"/>
                        </w:rPr>
                        <w:t>video from the link below.</w:t>
                      </w:r>
                    </w:p>
                    <w:p w:rsidR="003F6692" w:rsidRPr="00B032ED" w:rsidRDefault="00812B25" w:rsidP="003F6692">
                      <w:pPr>
                        <w:rPr>
                          <w:rFonts w:ascii="Trebuchet MS" w:eastAsia="Calibri" w:hAnsi="Trebuchet MS" w:cs="Times New Roman"/>
                        </w:rPr>
                      </w:pPr>
                      <w:hyperlink r:id="rId10" w:history="1">
                        <w:r w:rsidR="00A96E09">
                          <w:rPr>
                            <w:rStyle w:val="Hyperlink"/>
                          </w:rPr>
                          <w:t>Spring Week 1 - Number: Decimals | White Rose Maths</w:t>
                        </w:r>
                      </w:hyperlink>
                    </w:p>
                    <w:p w:rsidR="003F6692" w:rsidRPr="00B032ED" w:rsidRDefault="003F6692" w:rsidP="003F6692">
                      <w:pPr>
                        <w:rPr>
                          <w:rFonts w:ascii="Trebuchet MS" w:eastAsia="Calibri" w:hAnsi="Trebuchet MS" w:cs="Times New Roman"/>
                        </w:rPr>
                      </w:pPr>
                      <w:r w:rsidRPr="00B032ED">
                        <w:rPr>
                          <w:rFonts w:ascii="Trebuchet MS" w:eastAsia="Calibri" w:hAnsi="Trebuchet MS" w:cs="Times New Roman"/>
                        </w:rPr>
                        <w:t>Uploaded are the corresponding questions and answers.</w:t>
                      </w:r>
                    </w:p>
                    <w:p w:rsidR="003F6692" w:rsidRPr="00A96E09" w:rsidRDefault="00A96E09">
                      <w:pPr>
                        <w:rPr>
                          <w:i/>
                        </w:rPr>
                      </w:pPr>
                      <w:r w:rsidRPr="00A96E09">
                        <w:rPr>
                          <w:i/>
                        </w:rPr>
                        <w:t xml:space="preserve">These sheets do not need printing. </w:t>
                      </w:r>
                      <w:r>
                        <w:rPr>
                          <w:i/>
                        </w:rPr>
                        <w:t xml:space="preserve">You could write the question number with the answer next to it. </w:t>
                      </w:r>
                    </w:p>
                  </w:txbxContent>
                </v:textbox>
              </v:shape>
            </w:pict>
          </mc:Fallback>
        </mc:AlternateContent>
      </w:r>
      <w:r w:rsidR="0021785F" w:rsidRPr="00B032ED">
        <w:rPr>
          <w:rFonts w:ascii="Calibri" w:eastAsia="Calibri" w:hAnsi="Calibri" w:cs="Times New Roman"/>
          <w:u w:val="single"/>
        </w:rPr>
        <w:t>Home Learning</w:t>
      </w:r>
    </w:p>
    <w:p w:rsidR="003F6692" w:rsidRDefault="003F6692" w:rsidP="00A76980">
      <w:pPr>
        <w:tabs>
          <w:tab w:val="left" w:pos="6765"/>
        </w:tabs>
        <w:rPr>
          <w:rFonts w:ascii="Calibri" w:eastAsia="Calibri" w:hAnsi="Calibri" w:cs="Times New Roman"/>
        </w:rPr>
      </w:pPr>
    </w:p>
    <w:p w:rsidR="00A76980" w:rsidRDefault="00A76980" w:rsidP="00A76980">
      <w:pPr>
        <w:tabs>
          <w:tab w:val="left" w:pos="6765"/>
        </w:tabs>
        <w:rPr>
          <w:rFonts w:ascii="Calibri" w:eastAsia="Calibri" w:hAnsi="Calibri" w:cs="Times New Roman"/>
        </w:rPr>
      </w:pPr>
    </w:p>
    <w:p w:rsidR="003F6692" w:rsidRDefault="003F6692" w:rsidP="003F6692">
      <w:pPr>
        <w:jc w:val="center"/>
        <w:rPr>
          <w:rFonts w:ascii="Calibri" w:eastAsia="Calibri" w:hAnsi="Calibri" w:cs="Times New Roman"/>
        </w:rPr>
      </w:pPr>
    </w:p>
    <w:p w:rsidR="003F6692" w:rsidRDefault="003F6692" w:rsidP="003F6692">
      <w:pPr>
        <w:jc w:val="center"/>
        <w:rPr>
          <w:rFonts w:ascii="Calibri" w:eastAsia="Calibri" w:hAnsi="Calibri" w:cs="Times New Roman"/>
        </w:rPr>
      </w:pPr>
    </w:p>
    <w:p w:rsidR="003F6692" w:rsidRDefault="003F6692" w:rsidP="003F6692">
      <w:pPr>
        <w:jc w:val="center"/>
        <w:rPr>
          <w:rFonts w:ascii="Calibri" w:eastAsia="Calibri" w:hAnsi="Calibri" w:cs="Times New Roman"/>
        </w:rPr>
      </w:pPr>
    </w:p>
    <w:p w:rsidR="003F6692" w:rsidRDefault="003F6692" w:rsidP="003F6692">
      <w:pPr>
        <w:jc w:val="center"/>
        <w:rPr>
          <w:rFonts w:ascii="Calibri" w:eastAsia="Calibri" w:hAnsi="Calibri" w:cs="Times New Roman"/>
        </w:rPr>
      </w:pPr>
    </w:p>
    <w:p w:rsidR="003F6692" w:rsidRDefault="003F6692" w:rsidP="003F6692">
      <w:pPr>
        <w:jc w:val="center"/>
        <w:rPr>
          <w:rFonts w:ascii="Calibri" w:eastAsia="Calibri" w:hAnsi="Calibri" w:cs="Times New Roman"/>
        </w:rPr>
      </w:pPr>
    </w:p>
    <w:p w:rsidR="003F6692" w:rsidRDefault="003F6692" w:rsidP="003F6692">
      <w:pPr>
        <w:jc w:val="center"/>
        <w:rPr>
          <w:rFonts w:ascii="Calibri" w:eastAsia="Calibri" w:hAnsi="Calibri" w:cs="Times New Roman"/>
        </w:rPr>
      </w:pPr>
    </w:p>
    <w:p w:rsidR="003F6692" w:rsidRDefault="003F6692" w:rsidP="003F6692">
      <w:pPr>
        <w:jc w:val="center"/>
        <w:rPr>
          <w:rFonts w:ascii="Calibri" w:eastAsia="Calibri" w:hAnsi="Calibri" w:cs="Times New Roman"/>
        </w:rPr>
      </w:pPr>
    </w:p>
    <w:p w:rsidR="003F6692" w:rsidRDefault="003F6692" w:rsidP="003F6692">
      <w:pPr>
        <w:jc w:val="center"/>
        <w:rPr>
          <w:rFonts w:ascii="Calibri" w:eastAsia="Calibri" w:hAnsi="Calibri" w:cs="Times New Roman"/>
        </w:rPr>
      </w:pPr>
    </w:p>
    <w:p w:rsidR="003F6692" w:rsidRDefault="003F6692" w:rsidP="003F6692">
      <w:pPr>
        <w:jc w:val="center"/>
        <w:rPr>
          <w:rFonts w:ascii="Calibri" w:eastAsia="Calibri" w:hAnsi="Calibri" w:cs="Times New Roman"/>
        </w:rPr>
      </w:pPr>
    </w:p>
    <w:p w:rsidR="003F6692" w:rsidRDefault="003F6692" w:rsidP="003F6692">
      <w:pPr>
        <w:jc w:val="center"/>
        <w:rPr>
          <w:rFonts w:ascii="Calibri" w:eastAsia="Calibri" w:hAnsi="Calibri" w:cs="Times New Roman"/>
        </w:rPr>
      </w:pPr>
    </w:p>
    <w:p w:rsidR="003F6692" w:rsidRDefault="003F6692" w:rsidP="003F6692">
      <w:pPr>
        <w:jc w:val="center"/>
        <w:rPr>
          <w:rFonts w:ascii="Calibri" w:eastAsia="Calibri" w:hAnsi="Calibri" w:cs="Times New Roman"/>
        </w:rPr>
      </w:pPr>
    </w:p>
    <w:p w:rsidR="003F6692" w:rsidRDefault="003F6692" w:rsidP="0021785F">
      <w:pPr>
        <w:rPr>
          <w:rFonts w:ascii="Calibri" w:eastAsia="Calibri" w:hAnsi="Calibri" w:cs="Times New Roman"/>
        </w:rPr>
      </w:pPr>
    </w:p>
    <w:p w:rsidR="003F6692" w:rsidRPr="0021785F" w:rsidRDefault="003F6692" w:rsidP="0021785F">
      <w:pPr>
        <w:rPr>
          <w:rFonts w:ascii="Calibri" w:eastAsia="Calibri" w:hAnsi="Calibri" w:cs="Times New Roman"/>
        </w:rPr>
      </w:pPr>
    </w:p>
    <w:p w:rsidR="0021785F" w:rsidRPr="0021785F" w:rsidRDefault="003F6692" w:rsidP="0021785F">
      <w:pPr>
        <w:rPr>
          <w:rFonts w:ascii="Calibri" w:eastAsia="Calibri" w:hAnsi="Calibri" w:cs="Times New Roman"/>
        </w:rPr>
      </w:pPr>
      <w:r w:rsidRPr="003F6692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16AE7DEA" wp14:editId="3F213BDF">
                <wp:simplePos x="0" y="0"/>
                <wp:positionH relativeFrom="column">
                  <wp:posOffset>-395605</wp:posOffset>
                </wp:positionH>
                <wp:positionV relativeFrom="paragraph">
                  <wp:posOffset>368300</wp:posOffset>
                </wp:positionV>
                <wp:extent cx="6304915" cy="1746913"/>
                <wp:effectExtent l="19050" t="19050" r="19685" b="247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915" cy="174691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692" w:rsidRPr="00B032ED" w:rsidRDefault="003F6692" w:rsidP="003F6692">
                            <w:pPr>
                              <w:rPr>
                                <w:rFonts w:ascii="Trebuchet MS" w:hAnsi="Trebuchet MS"/>
                                <w:b/>
                                <w:u w:val="single"/>
                              </w:rPr>
                            </w:pPr>
                            <w:r w:rsidRPr="00B032ED">
                              <w:rPr>
                                <w:rFonts w:ascii="Trebuchet MS" w:hAnsi="Trebuchet MS"/>
                                <w:b/>
                                <w:u w:val="single"/>
                              </w:rPr>
                              <w:t>English</w:t>
                            </w:r>
                          </w:p>
                          <w:p w:rsidR="003F6692" w:rsidRPr="00B032ED" w:rsidRDefault="003F6692" w:rsidP="003F6692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B032ED">
                              <w:rPr>
                                <w:rFonts w:ascii="Trebuchet MS" w:hAnsi="Trebuchet MS"/>
                              </w:rPr>
                              <w:t xml:space="preserve">Complete the </w:t>
                            </w:r>
                            <w:r w:rsidR="00C22F46">
                              <w:rPr>
                                <w:rFonts w:ascii="Trebuchet MS" w:hAnsi="Trebuchet MS"/>
                              </w:rPr>
                              <w:t xml:space="preserve">uploaded work based on </w:t>
                            </w:r>
                            <w:r w:rsidR="0015667F">
                              <w:rPr>
                                <w:rFonts w:ascii="Trebuchet MS" w:hAnsi="Trebuchet MS"/>
                              </w:rPr>
                              <w:t>understanding subordinating clauses</w:t>
                            </w:r>
                            <w:r w:rsidRPr="00B032ED">
                              <w:rPr>
                                <w:rFonts w:ascii="Trebuchet MS" w:hAnsi="Trebuchet MS"/>
                              </w:rPr>
                              <w:t xml:space="preserve">. </w:t>
                            </w:r>
                            <w:r w:rsidR="0015667F">
                              <w:rPr>
                                <w:rFonts w:ascii="Trebuchet MS" w:hAnsi="Trebuchet MS"/>
                              </w:rPr>
                              <w:t xml:space="preserve">This follows on from yesterday’s work </w:t>
                            </w:r>
                            <w:r w:rsidR="00DC75B7">
                              <w:rPr>
                                <w:rFonts w:ascii="Trebuchet MS" w:hAnsi="Trebuchet MS"/>
                              </w:rPr>
                              <w:t xml:space="preserve">and will be </w:t>
                            </w:r>
                            <w:r w:rsidR="0015667F">
                              <w:rPr>
                                <w:rFonts w:ascii="Trebuchet MS" w:hAnsi="Trebuchet MS"/>
                              </w:rPr>
                              <w:t xml:space="preserve">looking at when certain punctuation marks are needed in complex sentences. </w:t>
                            </w:r>
                            <w:r w:rsidRPr="00B032ED">
                              <w:rPr>
                                <w:rFonts w:ascii="Trebuchet MS" w:hAnsi="Trebuchet MS"/>
                              </w:rPr>
                              <w:t>All details are explained in the pdf.</w:t>
                            </w:r>
                          </w:p>
                          <w:p w:rsidR="003F6692" w:rsidRDefault="003F6692" w:rsidP="003F6692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B032ED">
                              <w:rPr>
                                <w:rFonts w:ascii="Trebuchet MS" w:hAnsi="Trebuchet MS"/>
                              </w:rPr>
                              <w:t xml:space="preserve">I have included a useful link </w:t>
                            </w:r>
                            <w:r w:rsidR="0015667F">
                              <w:rPr>
                                <w:rFonts w:ascii="Trebuchet MS" w:hAnsi="Trebuchet MS"/>
                              </w:rPr>
                              <w:t>with a quiz about complex sentences at the bottom of the page.</w:t>
                            </w:r>
                            <w:r w:rsidRPr="00B032ED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</w:p>
                          <w:p w:rsidR="003F6692" w:rsidRPr="00B032ED" w:rsidRDefault="00812B25" w:rsidP="003F6692">
                            <w:pPr>
                              <w:rPr>
                                <w:rFonts w:ascii="Trebuchet MS" w:hAnsi="Trebuchet MS"/>
                              </w:rPr>
                            </w:pPr>
                            <w:hyperlink r:id="rId11" w:history="1">
                              <w:r w:rsidR="0015667F" w:rsidRPr="007A46B0">
                                <w:rPr>
                                  <w:rStyle w:val="Hyperlink"/>
                                </w:rPr>
                                <w:t>https://www.bbc.co.uk/bitesize/topics/z3dxvcw/articles/z2cp7yc</w:t>
                              </w:r>
                            </w:hyperlink>
                            <w:r w:rsidR="0015667F">
                              <w:t xml:space="preserve"> </w:t>
                            </w:r>
                          </w:p>
                          <w:p w:rsidR="003F6692" w:rsidRPr="00B032ED" w:rsidRDefault="003F6692" w:rsidP="003F6692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3F6692" w:rsidRPr="00B032ED" w:rsidRDefault="003F6692" w:rsidP="003F6692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E7DEA" id="_x0000_s1028" type="#_x0000_t202" style="position:absolute;margin-left:-31.15pt;margin-top:29pt;width:496.45pt;height:137.5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" filled="f" strokecolor="yellow" strokeweight="3pt">
                <v:textbox>
                  <w:txbxContent>
                    <w:p w:rsidR="003F6692" w:rsidRPr="00B032ED" w:rsidRDefault="003F6692" w:rsidP="003F6692">
                      <w:pPr>
                        <w:rPr>
                          <w:rFonts w:ascii="Trebuchet MS" w:hAnsi="Trebuchet MS"/>
                          <w:b/>
                          <w:u w:val="single"/>
                        </w:rPr>
                      </w:pPr>
                      <w:r w:rsidRPr="00B032ED">
                        <w:rPr>
                          <w:rFonts w:ascii="Trebuchet MS" w:hAnsi="Trebuchet MS"/>
                          <w:b/>
                          <w:u w:val="single"/>
                        </w:rPr>
                        <w:t>English</w:t>
                      </w:r>
                    </w:p>
                    <w:p w:rsidR="003F6692" w:rsidRPr="00B032ED" w:rsidRDefault="003F6692" w:rsidP="003F6692">
                      <w:pPr>
                        <w:rPr>
                          <w:rFonts w:ascii="Trebuchet MS" w:hAnsi="Trebuchet MS"/>
                        </w:rPr>
                      </w:pPr>
                      <w:r w:rsidRPr="00B032ED">
                        <w:rPr>
                          <w:rFonts w:ascii="Trebuchet MS" w:hAnsi="Trebuchet MS"/>
                        </w:rPr>
                        <w:t xml:space="preserve">Complete the </w:t>
                      </w:r>
                      <w:r w:rsidR="00C22F46">
                        <w:rPr>
                          <w:rFonts w:ascii="Trebuchet MS" w:hAnsi="Trebuchet MS"/>
                        </w:rPr>
                        <w:t xml:space="preserve">uploaded work based on </w:t>
                      </w:r>
                      <w:r w:rsidR="0015667F">
                        <w:rPr>
                          <w:rFonts w:ascii="Trebuchet MS" w:hAnsi="Trebuchet MS"/>
                        </w:rPr>
                        <w:t>understanding subordinating clauses</w:t>
                      </w:r>
                      <w:r w:rsidRPr="00B032ED">
                        <w:rPr>
                          <w:rFonts w:ascii="Trebuchet MS" w:hAnsi="Trebuchet MS"/>
                        </w:rPr>
                        <w:t xml:space="preserve">. </w:t>
                      </w:r>
                      <w:r w:rsidR="0015667F">
                        <w:rPr>
                          <w:rFonts w:ascii="Trebuchet MS" w:hAnsi="Trebuchet MS"/>
                        </w:rPr>
                        <w:t xml:space="preserve">This follows on from yesterday’s work </w:t>
                      </w:r>
                      <w:r w:rsidR="00DC75B7">
                        <w:rPr>
                          <w:rFonts w:ascii="Trebuchet MS" w:hAnsi="Trebuchet MS"/>
                        </w:rPr>
                        <w:t xml:space="preserve">and will be </w:t>
                      </w:r>
                      <w:r w:rsidR="0015667F">
                        <w:rPr>
                          <w:rFonts w:ascii="Trebuchet MS" w:hAnsi="Trebuchet MS"/>
                        </w:rPr>
                        <w:t xml:space="preserve">looking at when certain punctuation marks are needed in complex sentences. </w:t>
                      </w:r>
                      <w:r w:rsidRPr="00B032ED">
                        <w:rPr>
                          <w:rFonts w:ascii="Trebuchet MS" w:hAnsi="Trebuchet MS"/>
                        </w:rPr>
                        <w:t>All details are explained in the pdf.</w:t>
                      </w:r>
                    </w:p>
                    <w:p w:rsidR="003F6692" w:rsidRDefault="003F6692" w:rsidP="003F6692">
                      <w:pPr>
                        <w:rPr>
                          <w:rFonts w:ascii="Trebuchet MS" w:hAnsi="Trebuchet MS"/>
                        </w:rPr>
                      </w:pPr>
                      <w:r w:rsidRPr="00B032ED">
                        <w:rPr>
                          <w:rFonts w:ascii="Trebuchet MS" w:hAnsi="Trebuchet MS"/>
                        </w:rPr>
                        <w:t xml:space="preserve">I have included a useful link </w:t>
                      </w:r>
                      <w:r w:rsidR="0015667F">
                        <w:rPr>
                          <w:rFonts w:ascii="Trebuchet MS" w:hAnsi="Trebuchet MS"/>
                        </w:rPr>
                        <w:t>with a quiz about complex sentences at the bottom of the page.</w:t>
                      </w:r>
                      <w:r w:rsidRPr="00B032ED">
                        <w:rPr>
                          <w:rFonts w:ascii="Trebuchet MS" w:hAnsi="Trebuchet MS"/>
                        </w:rPr>
                        <w:t xml:space="preserve"> </w:t>
                      </w:r>
                    </w:p>
                    <w:p w:rsidR="003F6692" w:rsidRPr="00B032ED" w:rsidRDefault="0015667F" w:rsidP="003F6692">
                      <w:pPr>
                        <w:rPr>
                          <w:rFonts w:ascii="Trebuchet MS" w:hAnsi="Trebuchet MS"/>
                        </w:rPr>
                      </w:pPr>
                      <w:hyperlink r:id="rId12" w:history="1">
                        <w:r w:rsidRPr="007A46B0">
                          <w:rPr>
                            <w:rStyle w:val="Hyperlink"/>
                          </w:rPr>
                          <w:t>https://www.bbc.co.uk/bitesize/topics/z3dxvcw/articles/z2cp7yc</w:t>
                        </w:r>
                      </w:hyperlink>
                      <w:r>
                        <w:t xml:space="preserve"> </w:t>
                      </w:r>
                    </w:p>
                    <w:p w:rsidR="003F6692" w:rsidRPr="00B032ED" w:rsidRDefault="003F6692" w:rsidP="003F6692">
                      <w:pPr>
                        <w:rPr>
                          <w:rFonts w:ascii="Trebuchet MS" w:hAnsi="Trebuchet MS"/>
                        </w:rPr>
                      </w:pPr>
                    </w:p>
                    <w:p w:rsidR="003F6692" w:rsidRPr="00B032ED" w:rsidRDefault="003F6692" w:rsidP="003F6692">
                      <w:pPr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6692" w:rsidRDefault="003F6692" w:rsidP="0021785F">
      <w:pPr>
        <w:rPr>
          <w:rFonts w:ascii="Calibri" w:eastAsia="Calibri" w:hAnsi="Calibri" w:cs="Times New Roman"/>
          <w:b/>
        </w:rPr>
      </w:pPr>
    </w:p>
    <w:p w:rsidR="003F6692" w:rsidRDefault="003F6692" w:rsidP="0021785F">
      <w:pPr>
        <w:rPr>
          <w:rFonts w:ascii="Calibri" w:eastAsia="Calibri" w:hAnsi="Calibri" w:cs="Times New Roman"/>
          <w:b/>
        </w:rPr>
      </w:pPr>
    </w:p>
    <w:p w:rsidR="003F6692" w:rsidRDefault="003F6692" w:rsidP="0021785F">
      <w:pPr>
        <w:rPr>
          <w:rFonts w:ascii="Calibri" w:eastAsia="Calibri" w:hAnsi="Calibri" w:cs="Times New Roman"/>
          <w:b/>
        </w:rPr>
      </w:pPr>
    </w:p>
    <w:p w:rsidR="003F6692" w:rsidRDefault="003F6692" w:rsidP="0021785F">
      <w:pPr>
        <w:rPr>
          <w:rFonts w:ascii="Calibri" w:eastAsia="Calibri" w:hAnsi="Calibri" w:cs="Times New Roman"/>
          <w:b/>
        </w:rPr>
      </w:pPr>
    </w:p>
    <w:p w:rsidR="003F6692" w:rsidRDefault="003F6692" w:rsidP="0021785F">
      <w:pPr>
        <w:rPr>
          <w:rFonts w:ascii="Calibri" w:eastAsia="Calibri" w:hAnsi="Calibri" w:cs="Times New Roman"/>
          <w:b/>
        </w:rPr>
      </w:pPr>
    </w:p>
    <w:p w:rsidR="003F6692" w:rsidRDefault="003F6692" w:rsidP="0021785F">
      <w:pPr>
        <w:rPr>
          <w:rFonts w:ascii="Calibri" w:eastAsia="Calibri" w:hAnsi="Calibri" w:cs="Times New Roman"/>
          <w:b/>
        </w:rPr>
      </w:pPr>
    </w:p>
    <w:p w:rsidR="003F6692" w:rsidRDefault="003F6692" w:rsidP="0021785F">
      <w:pPr>
        <w:rPr>
          <w:rFonts w:ascii="Calibri" w:eastAsia="Calibri" w:hAnsi="Calibri" w:cs="Times New Roman"/>
          <w:b/>
        </w:rPr>
      </w:pPr>
    </w:p>
    <w:p w:rsidR="003F6692" w:rsidRDefault="003F6692" w:rsidP="0021785F">
      <w:pPr>
        <w:rPr>
          <w:rFonts w:ascii="Calibri" w:eastAsia="Calibri" w:hAnsi="Calibri" w:cs="Times New Roman"/>
          <w:b/>
        </w:rPr>
      </w:pPr>
      <w:r w:rsidRPr="003F6692">
        <w:rPr>
          <w:rFonts w:ascii="Calibri" w:eastAsia="Calibri" w:hAnsi="Calibri" w:cs="Times New Roman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4FA970E6" wp14:editId="325D18B3">
                <wp:simplePos x="0" y="0"/>
                <wp:positionH relativeFrom="margin">
                  <wp:posOffset>-272955</wp:posOffset>
                </wp:positionH>
                <wp:positionV relativeFrom="paragraph">
                  <wp:posOffset>13649</wp:posOffset>
                </wp:positionV>
                <wp:extent cx="6304915" cy="914400"/>
                <wp:effectExtent l="19050" t="19050" r="1968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915" cy="914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7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692" w:rsidRPr="00B032ED" w:rsidRDefault="003F6692" w:rsidP="003F6692">
                            <w:pPr>
                              <w:rPr>
                                <w:rFonts w:ascii="Trebuchet MS" w:hAnsi="Trebuchet MS"/>
                                <w:b/>
                                <w:u w:val="single"/>
                              </w:rPr>
                            </w:pPr>
                            <w:r w:rsidRPr="00B032ED">
                              <w:rPr>
                                <w:rFonts w:ascii="Trebuchet MS" w:hAnsi="Trebuchet MS"/>
                                <w:b/>
                                <w:u w:val="single"/>
                              </w:rPr>
                              <w:t>Spelling</w:t>
                            </w:r>
                          </w:p>
                          <w:p w:rsidR="003F6692" w:rsidRDefault="0049407A" w:rsidP="003F6692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Complete the uploaded spelling challenge. </w:t>
                            </w:r>
                            <w:r w:rsidR="005D3449">
                              <w:rPr>
                                <w:rFonts w:ascii="Trebuchet MS" w:hAnsi="Trebuchet MS"/>
                              </w:rPr>
                              <w:t>We will be</w:t>
                            </w:r>
                            <w:r w:rsidR="008A6876">
                              <w:rPr>
                                <w:rFonts w:ascii="Trebuchet MS" w:hAnsi="Trebuchet MS"/>
                              </w:rPr>
                              <w:t xml:space="preserve"> focusing on ‘</w:t>
                            </w:r>
                            <w:proofErr w:type="spellStart"/>
                            <w:r w:rsidR="008A6876">
                              <w:rPr>
                                <w:rFonts w:ascii="Trebuchet MS" w:hAnsi="Trebuchet MS"/>
                              </w:rPr>
                              <w:t>shus</w:t>
                            </w:r>
                            <w:proofErr w:type="spellEnd"/>
                            <w:r w:rsidR="008A6876">
                              <w:rPr>
                                <w:rFonts w:ascii="Trebuchet MS" w:hAnsi="Trebuchet MS"/>
                              </w:rPr>
                              <w:t>’ spelt ‘</w:t>
                            </w:r>
                            <w:proofErr w:type="spellStart"/>
                            <w:r w:rsidR="008A6876">
                              <w:rPr>
                                <w:rFonts w:ascii="Trebuchet MS" w:hAnsi="Trebuchet MS"/>
                              </w:rPr>
                              <w:t>t</w:t>
                            </w:r>
                            <w:r w:rsidR="005D3449">
                              <w:rPr>
                                <w:rFonts w:ascii="Trebuchet MS" w:hAnsi="Trebuchet MS"/>
                              </w:rPr>
                              <w:t>ious</w:t>
                            </w:r>
                            <w:proofErr w:type="spellEnd"/>
                            <w:r w:rsidR="005D3449">
                              <w:rPr>
                                <w:rFonts w:ascii="Trebuchet MS" w:hAnsi="Trebuchet MS"/>
                              </w:rPr>
                              <w:t xml:space="preserve">’ today. </w:t>
                            </w:r>
                          </w:p>
                          <w:p w:rsidR="0049407A" w:rsidRDefault="0049407A" w:rsidP="003F6692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49407A" w:rsidRPr="00B032ED" w:rsidRDefault="0049407A" w:rsidP="003F6692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3F6692" w:rsidRPr="00B032ED" w:rsidRDefault="003F6692" w:rsidP="003F6692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3F6692" w:rsidRPr="00B032ED" w:rsidRDefault="003F6692" w:rsidP="003F6692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970E6" id="_x0000_s1029" type="#_x0000_t202" style="position:absolute;margin-left:-21.5pt;margin-top:1.05pt;width:496.45pt;height:1in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" filled="f" strokecolor="#ff79ff" strokeweight="3pt">
                <v:textbox>
                  <w:txbxContent>
                    <w:p w:rsidR="003F6692" w:rsidRPr="00B032ED" w:rsidRDefault="003F6692" w:rsidP="003F6692">
                      <w:pPr>
                        <w:rPr>
                          <w:rFonts w:ascii="Trebuchet MS" w:hAnsi="Trebuchet MS"/>
                          <w:b/>
                          <w:u w:val="single"/>
                        </w:rPr>
                      </w:pPr>
                      <w:r w:rsidRPr="00B032ED">
                        <w:rPr>
                          <w:rFonts w:ascii="Trebuchet MS" w:hAnsi="Trebuchet MS"/>
                          <w:b/>
                          <w:u w:val="single"/>
                        </w:rPr>
                        <w:t>Spelling</w:t>
                      </w:r>
                    </w:p>
                    <w:p w:rsidR="003F6692" w:rsidRDefault="0049407A" w:rsidP="003F6692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Complete the uploaded spelling challenge. </w:t>
                      </w:r>
                      <w:r w:rsidR="005D3449">
                        <w:rPr>
                          <w:rFonts w:ascii="Trebuchet MS" w:hAnsi="Trebuchet MS"/>
                        </w:rPr>
                        <w:t>We will be</w:t>
                      </w:r>
                      <w:r w:rsidR="008A6876">
                        <w:rPr>
                          <w:rFonts w:ascii="Trebuchet MS" w:hAnsi="Trebuchet MS"/>
                        </w:rPr>
                        <w:t xml:space="preserve"> focusing on ‘</w:t>
                      </w:r>
                      <w:proofErr w:type="spellStart"/>
                      <w:r w:rsidR="008A6876">
                        <w:rPr>
                          <w:rFonts w:ascii="Trebuchet MS" w:hAnsi="Trebuchet MS"/>
                        </w:rPr>
                        <w:t>shus</w:t>
                      </w:r>
                      <w:proofErr w:type="spellEnd"/>
                      <w:r w:rsidR="008A6876">
                        <w:rPr>
                          <w:rFonts w:ascii="Trebuchet MS" w:hAnsi="Trebuchet MS"/>
                        </w:rPr>
                        <w:t>’ spelt ‘</w:t>
                      </w:r>
                      <w:proofErr w:type="spellStart"/>
                      <w:r w:rsidR="008A6876">
                        <w:rPr>
                          <w:rFonts w:ascii="Trebuchet MS" w:hAnsi="Trebuchet MS"/>
                        </w:rPr>
                        <w:t>t</w:t>
                      </w:r>
                      <w:r w:rsidR="005D3449">
                        <w:rPr>
                          <w:rFonts w:ascii="Trebuchet MS" w:hAnsi="Trebuchet MS"/>
                        </w:rPr>
                        <w:t>ious</w:t>
                      </w:r>
                      <w:proofErr w:type="spellEnd"/>
                      <w:r w:rsidR="005D3449">
                        <w:rPr>
                          <w:rFonts w:ascii="Trebuchet MS" w:hAnsi="Trebuchet MS"/>
                        </w:rPr>
                        <w:t xml:space="preserve">’ today. </w:t>
                      </w:r>
                    </w:p>
                    <w:p w:rsidR="0049407A" w:rsidRDefault="0049407A" w:rsidP="003F6692">
                      <w:pPr>
                        <w:rPr>
                          <w:rFonts w:ascii="Trebuchet MS" w:hAnsi="Trebuchet MS"/>
                        </w:rPr>
                      </w:pPr>
                    </w:p>
                    <w:p w:rsidR="0049407A" w:rsidRPr="00B032ED" w:rsidRDefault="0049407A" w:rsidP="003F6692">
                      <w:pPr>
                        <w:rPr>
                          <w:rFonts w:ascii="Trebuchet MS" w:hAnsi="Trebuchet MS"/>
                        </w:rPr>
                      </w:pPr>
                    </w:p>
                    <w:p w:rsidR="003F6692" w:rsidRPr="00B032ED" w:rsidRDefault="003F6692" w:rsidP="003F6692">
                      <w:pPr>
                        <w:rPr>
                          <w:rFonts w:ascii="Trebuchet MS" w:hAnsi="Trebuchet MS"/>
                        </w:rPr>
                      </w:pPr>
                    </w:p>
                    <w:p w:rsidR="003F6692" w:rsidRPr="00B032ED" w:rsidRDefault="003F6692" w:rsidP="003F6692">
                      <w:pPr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6692" w:rsidRDefault="003F6692" w:rsidP="0021785F">
      <w:pPr>
        <w:rPr>
          <w:rFonts w:ascii="Calibri" w:eastAsia="Calibri" w:hAnsi="Calibri" w:cs="Times New Roman"/>
          <w:b/>
        </w:rPr>
      </w:pPr>
    </w:p>
    <w:p w:rsidR="003F6692" w:rsidRDefault="003F6692" w:rsidP="0021785F">
      <w:pPr>
        <w:rPr>
          <w:rFonts w:ascii="Calibri" w:eastAsia="Calibri" w:hAnsi="Calibri" w:cs="Times New Roman"/>
          <w:b/>
        </w:rPr>
      </w:pPr>
    </w:p>
    <w:p w:rsidR="003F6692" w:rsidRDefault="0049407A" w:rsidP="0021785F">
      <w:pPr>
        <w:rPr>
          <w:rFonts w:ascii="Calibri" w:eastAsia="Calibri" w:hAnsi="Calibri" w:cs="Times New Roman"/>
          <w:b/>
        </w:rPr>
      </w:pPr>
      <w:r w:rsidRPr="003F6692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4FA970E6" wp14:editId="325D18B3">
                <wp:simplePos x="0" y="0"/>
                <wp:positionH relativeFrom="margin">
                  <wp:posOffset>-257175</wp:posOffset>
                </wp:positionH>
                <wp:positionV relativeFrom="paragraph">
                  <wp:posOffset>191135</wp:posOffset>
                </wp:positionV>
                <wp:extent cx="6304915" cy="1285875"/>
                <wp:effectExtent l="19050" t="19050" r="1968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915" cy="12858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692" w:rsidRPr="00B032ED" w:rsidRDefault="003F6692" w:rsidP="003F6692">
                            <w:pPr>
                              <w:rPr>
                                <w:rFonts w:ascii="Trebuchet MS" w:hAnsi="Trebuchet MS"/>
                                <w:b/>
                                <w:u w:val="single"/>
                              </w:rPr>
                            </w:pPr>
                            <w:r w:rsidRPr="00B032ED">
                              <w:rPr>
                                <w:rFonts w:ascii="Trebuchet MS" w:hAnsi="Trebuchet MS"/>
                                <w:b/>
                                <w:u w:val="single"/>
                              </w:rPr>
                              <w:t>Reading</w:t>
                            </w:r>
                          </w:p>
                          <w:p w:rsidR="008A6876" w:rsidRDefault="002B6B86" w:rsidP="003F6692">
                            <w:pPr>
                              <w:rPr>
                                <w:rFonts w:ascii="Trebuchet MS" w:eastAsia="Calibri" w:hAnsi="Trebuchet MS" w:cs="Times New Roman"/>
                              </w:rPr>
                            </w:pPr>
                            <w:r w:rsidRPr="000F1841">
                              <w:rPr>
                                <w:rFonts w:ascii="Trebuchet MS" w:eastAsia="Calibri" w:hAnsi="Trebuchet MS" w:cs="Times New Roman"/>
                              </w:rPr>
                              <w:t xml:space="preserve">Complete the uploaded reading comprehension </w:t>
                            </w:r>
                            <w:r w:rsidR="006B36C8">
                              <w:rPr>
                                <w:rFonts w:ascii="Trebuchet MS" w:eastAsia="Calibri" w:hAnsi="Trebuchet MS" w:cs="Times New Roman"/>
                              </w:rPr>
                              <w:t xml:space="preserve">task based on </w:t>
                            </w:r>
                            <w:r w:rsidR="00386047">
                              <w:rPr>
                                <w:rFonts w:ascii="Trebuchet MS" w:eastAsia="Calibri" w:hAnsi="Trebuchet MS" w:cs="Times New Roman"/>
                              </w:rPr>
                              <w:t xml:space="preserve">Mary </w:t>
                            </w:r>
                            <w:proofErr w:type="spellStart"/>
                            <w:r w:rsidR="00386047">
                              <w:rPr>
                                <w:rFonts w:ascii="Trebuchet MS" w:eastAsia="Calibri" w:hAnsi="Trebuchet MS" w:cs="Times New Roman"/>
                              </w:rPr>
                              <w:t>Seacole</w:t>
                            </w:r>
                            <w:proofErr w:type="spellEnd"/>
                            <w:r w:rsidR="00386047">
                              <w:rPr>
                                <w:rFonts w:ascii="Trebuchet MS" w:eastAsia="Calibri" w:hAnsi="Trebuchet MS" w:cs="Times New Roman"/>
                              </w:rPr>
                              <w:t xml:space="preserve">. </w:t>
                            </w:r>
                            <w:r w:rsidR="006B36C8">
                              <w:rPr>
                                <w:rFonts w:ascii="Trebuchet MS" w:eastAsia="Calibri" w:hAnsi="Trebuchet MS" w:cs="Times New Roman"/>
                              </w:rPr>
                              <w:t xml:space="preserve">This links with today’s PSHE work- identities </w:t>
                            </w:r>
                            <w:r w:rsidR="00386047">
                              <w:rPr>
                                <w:rFonts w:ascii="Trebuchet MS" w:eastAsia="Calibri" w:hAnsi="Trebuchet MS" w:cs="Times New Roman"/>
                              </w:rPr>
                              <w:t xml:space="preserve">and celebrating differences. </w:t>
                            </w:r>
                          </w:p>
                          <w:p w:rsidR="00386047" w:rsidRDefault="00386047" w:rsidP="003F6692">
                            <w:pPr>
                              <w:rPr>
                                <w:rFonts w:ascii="Trebuchet MS" w:eastAsia="Calibri" w:hAnsi="Trebuchet MS" w:cs="Times New Roman"/>
                              </w:rPr>
                            </w:pPr>
                            <w:r>
                              <w:rPr>
                                <w:rFonts w:ascii="Trebuchet MS" w:eastAsia="Calibri" w:hAnsi="Trebuchet MS" w:cs="Times New Roman"/>
                              </w:rPr>
                              <w:t xml:space="preserve">After completing this comprehension, I want you to reflect on how this </w:t>
                            </w:r>
                            <w:r w:rsidR="0081730E">
                              <w:rPr>
                                <w:rFonts w:ascii="Trebuchet MS" w:eastAsia="Calibri" w:hAnsi="Trebuchet MS" w:cs="Times New Roman"/>
                              </w:rPr>
                              <w:t>links to our PSHE work today.</w:t>
                            </w:r>
                          </w:p>
                          <w:p w:rsidR="003F6692" w:rsidRDefault="003F6692" w:rsidP="003F6692"/>
                          <w:p w:rsidR="003F6692" w:rsidRDefault="003F6692" w:rsidP="003F6692"/>
                          <w:p w:rsidR="003F6692" w:rsidRDefault="003F6692" w:rsidP="003F6692"/>
                          <w:p w:rsidR="003F6692" w:rsidRDefault="003F6692" w:rsidP="003F6692"/>
                          <w:p w:rsidR="003F6692" w:rsidRDefault="003F6692" w:rsidP="003F6692"/>
                          <w:p w:rsidR="003F6692" w:rsidRDefault="003F6692" w:rsidP="003F6692"/>
                          <w:p w:rsidR="003F6692" w:rsidRDefault="003F6692" w:rsidP="003F6692"/>
                          <w:p w:rsidR="003F6692" w:rsidRDefault="003F6692" w:rsidP="003F6692"/>
                          <w:p w:rsidR="003F6692" w:rsidRDefault="003F6692" w:rsidP="003F6692"/>
                          <w:p w:rsidR="003F6692" w:rsidRDefault="003F6692" w:rsidP="003F66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970E6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20.25pt;margin-top:15.05pt;width:496.45pt;height:101.2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" filled="f" strokecolor="#7030a0" strokeweight="3pt">
                <v:textbox>
                  <w:txbxContent>
                    <w:p w:rsidR="003F6692" w:rsidRPr="00B032ED" w:rsidRDefault="003F6692" w:rsidP="003F6692">
                      <w:pPr>
                        <w:rPr>
                          <w:rFonts w:ascii="Trebuchet MS" w:hAnsi="Trebuchet MS"/>
                          <w:b/>
                          <w:u w:val="single"/>
                        </w:rPr>
                      </w:pPr>
                      <w:r w:rsidRPr="00B032ED">
                        <w:rPr>
                          <w:rFonts w:ascii="Trebuchet MS" w:hAnsi="Trebuchet MS"/>
                          <w:b/>
                          <w:u w:val="single"/>
                        </w:rPr>
                        <w:t>Reading</w:t>
                      </w:r>
                    </w:p>
                    <w:p w:rsidR="008A6876" w:rsidRDefault="002B6B86" w:rsidP="003F6692">
                      <w:pPr>
                        <w:rPr>
                          <w:rFonts w:ascii="Trebuchet MS" w:eastAsia="Calibri" w:hAnsi="Trebuchet MS" w:cs="Times New Roman"/>
                        </w:rPr>
                      </w:pPr>
                      <w:r w:rsidRPr="000F1841">
                        <w:rPr>
                          <w:rFonts w:ascii="Trebuchet MS" w:eastAsia="Calibri" w:hAnsi="Trebuchet MS" w:cs="Times New Roman"/>
                        </w:rPr>
                        <w:t xml:space="preserve">Complete the uploaded reading comprehension </w:t>
                      </w:r>
                      <w:r w:rsidR="006B36C8">
                        <w:rPr>
                          <w:rFonts w:ascii="Trebuchet MS" w:eastAsia="Calibri" w:hAnsi="Trebuchet MS" w:cs="Times New Roman"/>
                        </w:rPr>
                        <w:t xml:space="preserve">task based on </w:t>
                      </w:r>
                      <w:r w:rsidR="00386047">
                        <w:rPr>
                          <w:rFonts w:ascii="Trebuchet MS" w:eastAsia="Calibri" w:hAnsi="Trebuchet MS" w:cs="Times New Roman"/>
                        </w:rPr>
                        <w:t xml:space="preserve">Mary </w:t>
                      </w:r>
                      <w:proofErr w:type="spellStart"/>
                      <w:r w:rsidR="00386047">
                        <w:rPr>
                          <w:rFonts w:ascii="Trebuchet MS" w:eastAsia="Calibri" w:hAnsi="Trebuchet MS" w:cs="Times New Roman"/>
                        </w:rPr>
                        <w:t>Seacole</w:t>
                      </w:r>
                      <w:proofErr w:type="spellEnd"/>
                      <w:r w:rsidR="00386047">
                        <w:rPr>
                          <w:rFonts w:ascii="Trebuchet MS" w:eastAsia="Calibri" w:hAnsi="Trebuchet MS" w:cs="Times New Roman"/>
                        </w:rPr>
                        <w:t xml:space="preserve">. </w:t>
                      </w:r>
                      <w:r w:rsidR="006B36C8">
                        <w:rPr>
                          <w:rFonts w:ascii="Trebuchet MS" w:eastAsia="Calibri" w:hAnsi="Trebuchet MS" w:cs="Times New Roman"/>
                        </w:rPr>
                        <w:t xml:space="preserve">This links with today’s PSHE work- identities </w:t>
                      </w:r>
                      <w:r w:rsidR="00386047">
                        <w:rPr>
                          <w:rFonts w:ascii="Trebuchet MS" w:eastAsia="Calibri" w:hAnsi="Trebuchet MS" w:cs="Times New Roman"/>
                        </w:rPr>
                        <w:t xml:space="preserve">and celebrating differences. </w:t>
                      </w:r>
                    </w:p>
                    <w:p w:rsidR="00386047" w:rsidRDefault="00386047" w:rsidP="003F6692">
                      <w:pPr>
                        <w:rPr>
                          <w:rFonts w:ascii="Trebuchet MS" w:eastAsia="Calibri" w:hAnsi="Trebuchet MS" w:cs="Times New Roman"/>
                        </w:rPr>
                      </w:pPr>
                      <w:r>
                        <w:rPr>
                          <w:rFonts w:ascii="Trebuchet MS" w:eastAsia="Calibri" w:hAnsi="Trebuchet MS" w:cs="Times New Roman"/>
                        </w:rPr>
                        <w:t xml:space="preserve">After completing this comprehension, I want you to reflect on how this </w:t>
                      </w:r>
                      <w:r w:rsidR="0081730E">
                        <w:rPr>
                          <w:rFonts w:ascii="Trebuchet MS" w:eastAsia="Calibri" w:hAnsi="Trebuchet MS" w:cs="Times New Roman"/>
                        </w:rPr>
                        <w:t>links to our PSHE work today.</w:t>
                      </w:r>
                    </w:p>
                    <w:p w:rsidR="003F6692" w:rsidRDefault="003F6692" w:rsidP="003F6692"/>
                    <w:p w:rsidR="003F6692" w:rsidRDefault="003F6692" w:rsidP="003F6692"/>
                    <w:p w:rsidR="003F6692" w:rsidRDefault="003F6692" w:rsidP="003F6692"/>
                    <w:p w:rsidR="003F6692" w:rsidRDefault="003F6692" w:rsidP="003F6692"/>
                    <w:p w:rsidR="003F6692" w:rsidRDefault="003F6692" w:rsidP="003F6692"/>
                    <w:p w:rsidR="003F6692" w:rsidRDefault="003F6692" w:rsidP="003F6692"/>
                    <w:p w:rsidR="003F6692" w:rsidRDefault="003F6692" w:rsidP="003F6692"/>
                    <w:p w:rsidR="003F6692" w:rsidRDefault="003F6692" w:rsidP="003F6692"/>
                    <w:p w:rsidR="003F6692" w:rsidRDefault="003F6692" w:rsidP="003F6692"/>
                    <w:p w:rsidR="003F6692" w:rsidRDefault="003F6692" w:rsidP="003F6692"/>
                  </w:txbxContent>
                </v:textbox>
                <w10:wrap anchorx="margin"/>
              </v:shape>
            </w:pict>
          </mc:Fallback>
        </mc:AlternateContent>
      </w:r>
    </w:p>
    <w:p w:rsidR="003F6692" w:rsidRDefault="003F6692" w:rsidP="0021785F">
      <w:pPr>
        <w:rPr>
          <w:rFonts w:ascii="Calibri" w:eastAsia="Calibri" w:hAnsi="Calibri" w:cs="Times New Roman"/>
          <w:b/>
        </w:rPr>
      </w:pPr>
    </w:p>
    <w:p w:rsidR="003F6692" w:rsidRDefault="003F6692" w:rsidP="0021785F">
      <w:pPr>
        <w:rPr>
          <w:rFonts w:ascii="Calibri" w:eastAsia="Calibri" w:hAnsi="Calibri" w:cs="Times New Roman"/>
          <w:b/>
        </w:rPr>
      </w:pPr>
    </w:p>
    <w:p w:rsidR="003F6692" w:rsidRDefault="003F6692" w:rsidP="0021785F">
      <w:pPr>
        <w:rPr>
          <w:rFonts w:ascii="Calibri" w:eastAsia="Calibri" w:hAnsi="Calibri" w:cs="Times New Roman"/>
          <w:b/>
        </w:rPr>
      </w:pPr>
    </w:p>
    <w:p w:rsidR="003F6692" w:rsidRDefault="003F6692" w:rsidP="0021785F">
      <w:pPr>
        <w:rPr>
          <w:rFonts w:ascii="Calibri" w:eastAsia="Calibri" w:hAnsi="Calibri" w:cs="Times New Roman"/>
          <w:b/>
        </w:rPr>
      </w:pPr>
    </w:p>
    <w:p w:rsidR="003F6692" w:rsidRDefault="00DA3FFF" w:rsidP="002B6B86">
      <w:pPr>
        <w:tabs>
          <w:tab w:val="left" w:pos="5115"/>
          <w:tab w:val="left" w:pos="7716"/>
        </w:tabs>
        <w:rPr>
          <w:rFonts w:ascii="Calibri" w:eastAsia="Calibri" w:hAnsi="Calibri" w:cs="Times New Roman"/>
          <w:b/>
        </w:rPr>
      </w:pPr>
      <w:r w:rsidRPr="003F6692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024BD820" wp14:editId="32AEF83A">
                <wp:simplePos x="0" y="0"/>
                <wp:positionH relativeFrom="margin">
                  <wp:posOffset>-285750</wp:posOffset>
                </wp:positionH>
                <wp:positionV relativeFrom="paragraph">
                  <wp:posOffset>191135</wp:posOffset>
                </wp:positionV>
                <wp:extent cx="6304915" cy="1409700"/>
                <wp:effectExtent l="19050" t="19050" r="1968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915" cy="1409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692" w:rsidRPr="002529AA" w:rsidRDefault="0009318D" w:rsidP="003F6692">
                            <w:pPr>
                              <w:rPr>
                                <w:rFonts w:ascii="Trebuchet MS" w:hAnsi="Trebuchet MS"/>
                                <w:b/>
                                <w:u w:val="single"/>
                              </w:rPr>
                            </w:pPr>
                            <w:r w:rsidRPr="002529AA">
                              <w:rPr>
                                <w:rFonts w:ascii="Trebuchet MS" w:hAnsi="Trebuchet MS"/>
                                <w:b/>
                                <w:u w:val="single"/>
                              </w:rPr>
                              <w:t>PSHE</w:t>
                            </w:r>
                          </w:p>
                          <w:p w:rsidR="00DF5FDB" w:rsidRPr="002529AA" w:rsidRDefault="00F80763" w:rsidP="003F6692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2529AA">
                              <w:rPr>
                                <w:rFonts w:ascii="Trebuchet MS" w:hAnsi="Trebuchet MS"/>
                              </w:rPr>
                              <w:t xml:space="preserve">Our PSHE focus is about </w:t>
                            </w:r>
                            <w:r w:rsidR="00DF5FDB" w:rsidRPr="002529AA">
                              <w:rPr>
                                <w:rFonts w:ascii="Trebuchet MS" w:hAnsi="Trebuchet MS"/>
                              </w:rPr>
                              <w:t>identities and c</w:t>
                            </w:r>
                            <w:r w:rsidRPr="002529AA">
                              <w:rPr>
                                <w:rFonts w:ascii="Trebuchet MS" w:hAnsi="Trebuchet MS"/>
                              </w:rPr>
                              <w:t xml:space="preserve">elebrating </w:t>
                            </w:r>
                            <w:r w:rsidR="00DF5FDB" w:rsidRPr="002529AA">
                              <w:rPr>
                                <w:rFonts w:ascii="Trebuchet MS" w:hAnsi="Trebuchet MS"/>
                              </w:rPr>
                              <w:t>d</w:t>
                            </w:r>
                            <w:r w:rsidRPr="002529AA">
                              <w:rPr>
                                <w:rFonts w:ascii="Trebuchet MS" w:hAnsi="Trebuchet MS"/>
                              </w:rPr>
                              <w:t>ifference</w:t>
                            </w:r>
                            <w:r w:rsidR="00DF5FDB" w:rsidRPr="002529AA">
                              <w:rPr>
                                <w:rFonts w:ascii="Trebuchet MS" w:hAnsi="Trebuchet MS"/>
                              </w:rPr>
                              <w:t xml:space="preserve">. Follow the PowerPoint and try to complete the tasks suggested. </w:t>
                            </w:r>
                          </w:p>
                          <w:p w:rsidR="00DF5FDB" w:rsidRPr="002529AA" w:rsidRDefault="00DC75B7" w:rsidP="003F6692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I have tried to speak some voice notes over the longer worded parts to help with your understanding. </w:t>
                            </w:r>
                          </w:p>
                          <w:p w:rsidR="00F80763" w:rsidRPr="002529AA" w:rsidRDefault="00F80763" w:rsidP="003F6692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2529AA">
                              <w:rPr>
                                <w:rFonts w:ascii="Trebuchet MS" w:hAnsi="Trebuchet MS"/>
                              </w:rPr>
                              <w:t xml:space="preserve">  </w:t>
                            </w:r>
                          </w:p>
                          <w:p w:rsidR="003F6692" w:rsidRDefault="003F6692" w:rsidP="003F6692"/>
                          <w:p w:rsidR="003F6692" w:rsidRDefault="003F6692" w:rsidP="003F6692"/>
                          <w:p w:rsidR="003F6692" w:rsidRDefault="003F6692" w:rsidP="003F6692"/>
                          <w:p w:rsidR="003F6692" w:rsidRDefault="003F6692" w:rsidP="003F6692"/>
                          <w:p w:rsidR="003F6692" w:rsidRDefault="003F6692" w:rsidP="003F6692"/>
                          <w:p w:rsidR="003F6692" w:rsidRDefault="003F6692" w:rsidP="003F6692"/>
                          <w:p w:rsidR="003F6692" w:rsidRDefault="003F6692" w:rsidP="003F6692"/>
                          <w:p w:rsidR="003F6692" w:rsidRDefault="003F6692" w:rsidP="003F6692"/>
                          <w:p w:rsidR="003F6692" w:rsidRDefault="003F6692" w:rsidP="003F66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BD820" id="_x0000_s1031" type="#_x0000_t202" style="position:absolute;margin-left:-22.5pt;margin-top:15.05pt;width:496.45pt;height:111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" filled="f" strokecolor="#00b050" strokeweight="3pt">
                <v:textbox>
                  <w:txbxContent>
                    <w:p w:rsidR="003F6692" w:rsidRPr="002529AA" w:rsidRDefault="0009318D" w:rsidP="003F6692">
                      <w:pPr>
                        <w:rPr>
                          <w:rFonts w:ascii="Trebuchet MS" w:hAnsi="Trebuchet MS"/>
                          <w:b/>
                          <w:u w:val="single"/>
                        </w:rPr>
                      </w:pPr>
                      <w:r w:rsidRPr="002529AA">
                        <w:rPr>
                          <w:rFonts w:ascii="Trebuchet MS" w:hAnsi="Trebuchet MS"/>
                          <w:b/>
                          <w:u w:val="single"/>
                        </w:rPr>
                        <w:t>PSHE</w:t>
                      </w:r>
                    </w:p>
                    <w:p w:rsidR="00DF5FDB" w:rsidRPr="002529AA" w:rsidRDefault="00F80763" w:rsidP="003F6692">
                      <w:pPr>
                        <w:rPr>
                          <w:rFonts w:ascii="Trebuchet MS" w:hAnsi="Trebuchet MS"/>
                        </w:rPr>
                      </w:pPr>
                      <w:r w:rsidRPr="002529AA">
                        <w:rPr>
                          <w:rFonts w:ascii="Trebuchet MS" w:hAnsi="Trebuchet MS"/>
                        </w:rPr>
                        <w:t xml:space="preserve">Our PSHE focus is about </w:t>
                      </w:r>
                      <w:r w:rsidR="00DF5FDB" w:rsidRPr="002529AA">
                        <w:rPr>
                          <w:rFonts w:ascii="Trebuchet MS" w:hAnsi="Trebuchet MS"/>
                        </w:rPr>
                        <w:t>identities and c</w:t>
                      </w:r>
                      <w:r w:rsidRPr="002529AA">
                        <w:rPr>
                          <w:rFonts w:ascii="Trebuchet MS" w:hAnsi="Trebuchet MS"/>
                        </w:rPr>
                        <w:t xml:space="preserve">elebrating </w:t>
                      </w:r>
                      <w:r w:rsidR="00DF5FDB" w:rsidRPr="002529AA">
                        <w:rPr>
                          <w:rFonts w:ascii="Trebuchet MS" w:hAnsi="Trebuchet MS"/>
                        </w:rPr>
                        <w:t>d</w:t>
                      </w:r>
                      <w:r w:rsidRPr="002529AA">
                        <w:rPr>
                          <w:rFonts w:ascii="Trebuchet MS" w:hAnsi="Trebuchet MS"/>
                        </w:rPr>
                        <w:t>ifference</w:t>
                      </w:r>
                      <w:r w:rsidR="00DF5FDB" w:rsidRPr="002529AA">
                        <w:rPr>
                          <w:rFonts w:ascii="Trebuchet MS" w:hAnsi="Trebuchet MS"/>
                        </w:rPr>
                        <w:t xml:space="preserve">. Follow the PowerPoint and try to complete the tasks suggested. </w:t>
                      </w:r>
                    </w:p>
                    <w:p w:rsidR="00DF5FDB" w:rsidRPr="002529AA" w:rsidRDefault="00DC75B7" w:rsidP="003F6692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I have tried to speak some voice notes over the longer worded parts to help with your understanding. </w:t>
                      </w:r>
                    </w:p>
                    <w:p w:rsidR="00F80763" w:rsidRPr="002529AA" w:rsidRDefault="00F80763" w:rsidP="003F6692">
                      <w:pPr>
                        <w:rPr>
                          <w:rFonts w:ascii="Trebuchet MS" w:hAnsi="Trebuchet MS"/>
                        </w:rPr>
                      </w:pPr>
                      <w:r w:rsidRPr="002529AA">
                        <w:rPr>
                          <w:rFonts w:ascii="Trebuchet MS" w:hAnsi="Trebuchet MS"/>
                        </w:rPr>
                        <w:t xml:space="preserve">  </w:t>
                      </w:r>
                    </w:p>
                    <w:p w:rsidR="003F6692" w:rsidRDefault="003F6692" w:rsidP="003F6692"/>
                    <w:p w:rsidR="003F6692" w:rsidRDefault="003F6692" w:rsidP="003F6692"/>
                    <w:p w:rsidR="003F6692" w:rsidRDefault="003F6692" w:rsidP="003F6692"/>
                    <w:p w:rsidR="003F6692" w:rsidRDefault="003F6692" w:rsidP="003F6692"/>
                    <w:p w:rsidR="003F6692" w:rsidRDefault="003F6692" w:rsidP="003F6692"/>
                    <w:p w:rsidR="003F6692" w:rsidRDefault="003F6692" w:rsidP="003F6692"/>
                    <w:p w:rsidR="003F6692" w:rsidRDefault="003F6692" w:rsidP="003F6692"/>
                    <w:p w:rsidR="003F6692" w:rsidRDefault="003F6692" w:rsidP="003F6692"/>
                    <w:p w:rsidR="003F6692" w:rsidRDefault="003F6692" w:rsidP="003F6692"/>
                  </w:txbxContent>
                </v:textbox>
                <w10:wrap anchorx="margin"/>
              </v:shape>
            </w:pict>
          </mc:Fallback>
        </mc:AlternateContent>
      </w:r>
    </w:p>
    <w:p w:rsidR="0021785F" w:rsidRDefault="0021785F" w:rsidP="0021785F">
      <w:pPr>
        <w:rPr>
          <w:rFonts w:ascii="Calibri" w:eastAsia="Calibri" w:hAnsi="Calibri" w:cs="Times New Roman"/>
          <w:b/>
        </w:rPr>
      </w:pPr>
    </w:p>
    <w:p w:rsidR="003F6692" w:rsidRDefault="00C3785C" w:rsidP="00C3785C">
      <w:pPr>
        <w:tabs>
          <w:tab w:val="left" w:pos="7823"/>
        </w:tabs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ab/>
      </w:r>
    </w:p>
    <w:p w:rsidR="003F6692" w:rsidRDefault="003F6692" w:rsidP="00C3785C">
      <w:pPr>
        <w:jc w:val="right"/>
        <w:rPr>
          <w:rFonts w:ascii="Calibri" w:eastAsia="Calibri" w:hAnsi="Calibri" w:cs="Times New Roman"/>
          <w:b/>
        </w:rPr>
      </w:pPr>
    </w:p>
    <w:p w:rsidR="003F6692" w:rsidRDefault="003F6692" w:rsidP="0021785F">
      <w:pPr>
        <w:rPr>
          <w:rFonts w:ascii="Calibri" w:eastAsia="Calibri" w:hAnsi="Calibri" w:cs="Times New Roman"/>
          <w:b/>
        </w:rPr>
      </w:pPr>
    </w:p>
    <w:p w:rsidR="003F6692" w:rsidRDefault="00DC75B7" w:rsidP="0021785F">
      <w:pPr>
        <w:rPr>
          <w:rFonts w:ascii="Calibri" w:eastAsia="Calibri" w:hAnsi="Calibri" w:cs="Times New Roman"/>
          <w:b/>
        </w:rPr>
      </w:pPr>
      <w:r w:rsidRPr="003F6692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11A0C0F4" wp14:editId="5F16FCD9">
                <wp:simplePos x="0" y="0"/>
                <wp:positionH relativeFrom="margin">
                  <wp:posOffset>-287020</wp:posOffset>
                </wp:positionH>
                <wp:positionV relativeFrom="paragraph">
                  <wp:posOffset>306070</wp:posOffset>
                </wp:positionV>
                <wp:extent cx="6304915" cy="1186815"/>
                <wp:effectExtent l="19050" t="19050" r="19685" b="133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915" cy="118681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692" w:rsidRPr="00B032ED" w:rsidRDefault="003F6692" w:rsidP="003F6692">
                            <w:pPr>
                              <w:rPr>
                                <w:rFonts w:ascii="Trebuchet MS" w:hAnsi="Trebuchet MS"/>
                                <w:b/>
                                <w:u w:val="single"/>
                              </w:rPr>
                            </w:pPr>
                            <w:r w:rsidRPr="00B032ED">
                              <w:rPr>
                                <w:rFonts w:ascii="Trebuchet MS" w:hAnsi="Trebuchet MS"/>
                                <w:b/>
                                <w:u w:val="single"/>
                              </w:rPr>
                              <w:t>Physical Activity</w:t>
                            </w:r>
                          </w:p>
                          <w:p w:rsidR="003F6692" w:rsidRPr="00B032ED" w:rsidRDefault="003F6692" w:rsidP="003F6692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B032ED">
                              <w:rPr>
                                <w:rFonts w:ascii="Trebuchet MS" w:hAnsi="Trebuchet MS"/>
                              </w:rPr>
                              <w:t>Please make sure you are keeping active.</w:t>
                            </w:r>
                            <w:r w:rsidR="003C6649">
                              <w:rPr>
                                <w:rFonts w:ascii="Trebuchet MS" w:hAnsi="Trebuchet MS"/>
                              </w:rPr>
                              <w:t xml:space="preserve"> This is a VERY important part of your </w:t>
                            </w:r>
                            <w:r w:rsidR="000F1841">
                              <w:rPr>
                                <w:rFonts w:ascii="Trebuchet MS" w:hAnsi="Trebuchet MS"/>
                              </w:rPr>
                              <w:t>home-learning</w:t>
                            </w:r>
                            <w:r w:rsidR="003C6649">
                              <w:rPr>
                                <w:rFonts w:ascii="Trebuchet MS" w:hAnsi="Trebuchet MS"/>
                              </w:rPr>
                              <w:t xml:space="preserve"> day.</w:t>
                            </w:r>
                            <w:r w:rsidRPr="00B032ED">
                              <w:rPr>
                                <w:rFonts w:ascii="Trebuchet MS" w:hAnsi="Trebuchet MS"/>
                              </w:rPr>
                              <w:t xml:space="preserve"> I have uploaded a physical activity daily menu</w:t>
                            </w:r>
                            <w:r w:rsidR="00B032ED">
                              <w:rPr>
                                <w:rFonts w:ascii="Trebuchet MS" w:hAnsi="Trebuchet MS"/>
                              </w:rPr>
                              <w:t xml:space="preserve"> (with hyperlinks)</w:t>
                            </w:r>
                            <w:r w:rsidRPr="00B032ED">
                              <w:rPr>
                                <w:rFonts w:ascii="Trebuchet MS" w:hAnsi="Trebuchet MS"/>
                              </w:rPr>
                              <w:t xml:space="preserve">, which has suggestions for you to choose from. They vary from YouTube PE lessons, </w:t>
                            </w:r>
                            <w:r w:rsidR="00B032ED">
                              <w:rPr>
                                <w:rFonts w:ascii="Trebuchet MS" w:hAnsi="Trebuchet MS"/>
                              </w:rPr>
                              <w:t xml:space="preserve">yoga classes, games and lots of other </w:t>
                            </w:r>
                            <w:r w:rsidR="003C6649">
                              <w:rPr>
                                <w:rFonts w:ascii="Trebuchet MS" w:hAnsi="Trebuchet MS"/>
                              </w:rPr>
                              <w:t>ideas</w:t>
                            </w:r>
                            <w:r w:rsidR="00B032ED">
                              <w:rPr>
                                <w:rFonts w:ascii="Trebuchet MS" w:hAnsi="Trebuchet MS"/>
                              </w:rPr>
                              <w:t xml:space="preserve">. If you have any other suggestions do let me </w:t>
                            </w:r>
                            <w:proofErr w:type="gramStart"/>
                            <w:r w:rsidR="00B032ED">
                              <w:rPr>
                                <w:rFonts w:ascii="Trebuchet MS" w:hAnsi="Trebuchet MS"/>
                              </w:rPr>
                              <w:t>know :</w:t>
                            </w:r>
                            <w:proofErr w:type="gramEnd"/>
                            <w:r w:rsidR="00B032ED">
                              <w:rPr>
                                <w:rFonts w:ascii="Trebuchet MS" w:hAnsi="Trebuchet MS"/>
                              </w:rPr>
                              <w:t xml:space="preserve"> )</w:t>
                            </w:r>
                          </w:p>
                          <w:p w:rsidR="003F6692" w:rsidRPr="00B032ED" w:rsidRDefault="003F6692" w:rsidP="003F6692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3F6692" w:rsidRPr="00B032ED" w:rsidRDefault="003F6692" w:rsidP="003F6692">
                            <w:pPr>
                              <w:rPr>
                                <w:rFonts w:ascii="Trebuchet MS" w:eastAsia="Calibri" w:hAnsi="Trebuchet MS" w:cs="Times New Roman"/>
                                <w:b/>
                              </w:rPr>
                            </w:pPr>
                            <w:r w:rsidRPr="00B032ED">
                              <w:rPr>
                                <w:rFonts w:ascii="Trebuchet MS" w:eastAsia="Calibri" w:hAnsi="Trebuchet MS" w:cs="Times New Roman"/>
                                <w:b/>
                              </w:rPr>
                              <w:t xml:space="preserve"> </w:t>
                            </w:r>
                          </w:p>
                          <w:p w:rsidR="003F6692" w:rsidRPr="00B032ED" w:rsidRDefault="003F6692" w:rsidP="003F6692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3F6692" w:rsidRPr="00B032ED" w:rsidRDefault="003F6692" w:rsidP="003F6692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3F6692" w:rsidRPr="00B032ED" w:rsidRDefault="003F6692" w:rsidP="003F6692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3F6692" w:rsidRPr="00B032ED" w:rsidRDefault="003F6692" w:rsidP="003F6692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3F6692" w:rsidRPr="00B032ED" w:rsidRDefault="003F6692" w:rsidP="003F6692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3F6692" w:rsidRPr="00B032ED" w:rsidRDefault="003F6692" w:rsidP="003F6692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3F6692" w:rsidRPr="00B032ED" w:rsidRDefault="003F6692" w:rsidP="003F6692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3F6692" w:rsidRPr="00B032ED" w:rsidRDefault="003F6692" w:rsidP="003F6692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3F6692" w:rsidRPr="00B032ED" w:rsidRDefault="003F6692" w:rsidP="003F6692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3F6692" w:rsidRPr="00B032ED" w:rsidRDefault="003F6692" w:rsidP="003F6692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0C0F4" id="_x0000_s1032" type="#_x0000_t202" style="position:absolute;margin-left:-22.6pt;margin-top:24.1pt;width:496.45pt;height:93.4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" filled="f" strokecolor="#c45911 [2405]" strokeweight="3pt">
                <v:textbox>
                  <w:txbxContent>
                    <w:p w:rsidR="003F6692" w:rsidRPr="00B032ED" w:rsidRDefault="003F6692" w:rsidP="003F6692">
                      <w:pPr>
                        <w:rPr>
                          <w:rFonts w:ascii="Trebuchet MS" w:hAnsi="Trebuchet MS"/>
                          <w:b/>
                          <w:u w:val="single"/>
                        </w:rPr>
                      </w:pPr>
                      <w:r w:rsidRPr="00B032ED">
                        <w:rPr>
                          <w:rFonts w:ascii="Trebuchet MS" w:hAnsi="Trebuchet MS"/>
                          <w:b/>
                          <w:u w:val="single"/>
                        </w:rPr>
                        <w:t>Physical Activity</w:t>
                      </w:r>
                    </w:p>
                    <w:p w:rsidR="003F6692" w:rsidRPr="00B032ED" w:rsidRDefault="003F6692" w:rsidP="003F6692">
                      <w:pPr>
                        <w:rPr>
                          <w:rFonts w:ascii="Trebuchet MS" w:hAnsi="Trebuchet MS"/>
                        </w:rPr>
                      </w:pPr>
                      <w:r w:rsidRPr="00B032ED">
                        <w:rPr>
                          <w:rFonts w:ascii="Trebuchet MS" w:hAnsi="Trebuchet MS"/>
                        </w:rPr>
                        <w:t>Please make sure you are keeping active.</w:t>
                      </w:r>
                      <w:r w:rsidR="003C6649">
                        <w:rPr>
                          <w:rFonts w:ascii="Trebuchet MS" w:hAnsi="Trebuchet MS"/>
                        </w:rPr>
                        <w:t xml:space="preserve"> This is a VERY important part of your </w:t>
                      </w:r>
                      <w:r w:rsidR="000F1841">
                        <w:rPr>
                          <w:rFonts w:ascii="Trebuchet MS" w:hAnsi="Trebuchet MS"/>
                        </w:rPr>
                        <w:t>home-learning</w:t>
                      </w:r>
                      <w:r w:rsidR="003C6649">
                        <w:rPr>
                          <w:rFonts w:ascii="Trebuchet MS" w:hAnsi="Trebuchet MS"/>
                        </w:rPr>
                        <w:t xml:space="preserve"> day.</w:t>
                      </w:r>
                      <w:r w:rsidRPr="00B032ED">
                        <w:rPr>
                          <w:rFonts w:ascii="Trebuchet MS" w:hAnsi="Trebuchet MS"/>
                        </w:rPr>
                        <w:t xml:space="preserve"> I have uploaded a physical activity daily menu</w:t>
                      </w:r>
                      <w:r w:rsidR="00B032ED">
                        <w:rPr>
                          <w:rFonts w:ascii="Trebuchet MS" w:hAnsi="Trebuchet MS"/>
                        </w:rPr>
                        <w:t xml:space="preserve"> (with hyperlinks)</w:t>
                      </w:r>
                      <w:r w:rsidRPr="00B032ED">
                        <w:rPr>
                          <w:rFonts w:ascii="Trebuchet MS" w:hAnsi="Trebuchet MS"/>
                        </w:rPr>
                        <w:t xml:space="preserve">, which has suggestions for you to choose from. They vary from YouTube PE lessons, </w:t>
                      </w:r>
                      <w:r w:rsidR="00B032ED">
                        <w:rPr>
                          <w:rFonts w:ascii="Trebuchet MS" w:hAnsi="Trebuchet MS"/>
                        </w:rPr>
                        <w:t xml:space="preserve">yoga classes, games and lots of other </w:t>
                      </w:r>
                      <w:r w:rsidR="003C6649">
                        <w:rPr>
                          <w:rFonts w:ascii="Trebuchet MS" w:hAnsi="Trebuchet MS"/>
                        </w:rPr>
                        <w:t>ideas</w:t>
                      </w:r>
                      <w:r w:rsidR="00B032ED">
                        <w:rPr>
                          <w:rFonts w:ascii="Trebuchet MS" w:hAnsi="Trebuchet MS"/>
                        </w:rPr>
                        <w:t xml:space="preserve">. If you have any other suggestions do let me </w:t>
                      </w:r>
                      <w:proofErr w:type="gramStart"/>
                      <w:r w:rsidR="00B032ED">
                        <w:rPr>
                          <w:rFonts w:ascii="Trebuchet MS" w:hAnsi="Trebuchet MS"/>
                        </w:rPr>
                        <w:t>know :</w:t>
                      </w:r>
                      <w:proofErr w:type="gramEnd"/>
                      <w:r w:rsidR="00B032ED">
                        <w:rPr>
                          <w:rFonts w:ascii="Trebuchet MS" w:hAnsi="Trebuchet MS"/>
                        </w:rPr>
                        <w:t xml:space="preserve"> )</w:t>
                      </w:r>
                    </w:p>
                    <w:p w:rsidR="003F6692" w:rsidRPr="00B032ED" w:rsidRDefault="003F6692" w:rsidP="003F6692">
                      <w:pPr>
                        <w:rPr>
                          <w:rFonts w:ascii="Trebuchet MS" w:hAnsi="Trebuchet MS"/>
                        </w:rPr>
                      </w:pPr>
                    </w:p>
                    <w:p w:rsidR="003F6692" w:rsidRPr="00B032ED" w:rsidRDefault="003F6692" w:rsidP="003F6692">
                      <w:pPr>
                        <w:rPr>
                          <w:rFonts w:ascii="Trebuchet MS" w:eastAsia="Calibri" w:hAnsi="Trebuchet MS" w:cs="Times New Roman"/>
                          <w:b/>
                        </w:rPr>
                      </w:pPr>
                      <w:r w:rsidRPr="00B032ED">
                        <w:rPr>
                          <w:rFonts w:ascii="Trebuchet MS" w:eastAsia="Calibri" w:hAnsi="Trebuchet MS" w:cs="Times New Roman"/>
                          <w:b/>
                        </w:rPr>
                        <w:t xml:space="preserve"> </w:t>
                      </w:r>
                    </w:p>
                    <w:p w:rsidR="003F6692" w:rsidRPr="00B032ED" w:rsidRDefault="003F6692" w:rsidP="003F6692">
                      <w:pPr>
                        <w:rPr>
                          <w:rFonts w:ascii="Trebuchet MS" w:hAnsi="Trebuchet MS"/>
                        </w:rPr>
                      </w:pPr>
                    </w:p>
                    <w:p w:rsidR="003F6692" w:rsidRPr="00B032ED" w:rsidRDefault="003F6692" w:rsidP="003F6692">
                      <w:pPr>
                        <w:rPr>
                          <w:rFonts w:ascii="Trebuchet MS" w:hAnsi="Trebuchet MS"/>
                        </w:rPr>
                      </w:pPr>
                    </w:p>
                    <w:p w:rsidR="003F6692" w:rsidRPr="00B032ED" w:rsidRDefault="003F6692" w:rsidP="003F6692">
                      <w:pPr>
                        <w:rPr>
                          <w:rFonts w:ascii="Trebuchet MS" w:hAnsi="Trebuchet MS"/>
                        </w:rPr>
                      </w:pPr>
                    </w:p>
                    <w:p w:rsidR="003F6692" w:rsidRPr="00B032ED" w:rsidRDefault="003F6692" w:rsidP="003F6692">
                      <w:pPr>
                        <w:rPr>
                          <w:rFonts w:ascii="Trebuchet MS" w:hAnsi="Trebuchet MS"/>
                        </w:rPr>
                      </w:pPr>
                    </w:p>
                    <w:p w:rsidR="003F6692" w:rsidRPr="00B032ED" w:rsidRDefault="003F6692" w:rsidP="003F6692">
                      <w:pPr>
                        <w:rPr>
                          <w:rFonts w:ascii="Trebuchet MS" w:hAnsi="Trebuchet MS"/>
                        </w:rPr>
                      </w:pPr>
                    </w:p>
                    <w:p w:rsidR="003F6692" w:rsidRPr="00B032ED" w:rsidRDefault="003F6692" w:rsidP="003F6692">
                      <w:pPr>
                        <w:rPr>
                          <w:rFonts w:ascii="Trebuchet MS" w:hAnsi="Trebuchet MS"/>
                        </w:rPr>
                      </w:pPr>
                    </w:p>
                    <w:p w:rsidR="003F6692" w:rsidRPr="00B032ED" w:rsidRDefault="003F6692" w:rsidP="003F6692">
                      <w:pPr>
                        <w:rPr>
                          <w:rFonts w:ascii="Trebuchet MS" w:hAnsi="Trebuchet MS"/>
                        </w:rPr>
                      </w:pPr>
                    </w:p>
                    <w:p w:rsidR="003F6692" w:rsidRPr="00B032ED" w:rsidRDefault="003F6692" w:rsidP="003F6692">
                      <w:pPr>
                        <w:rPr>
                          <w:rFonts w:ascii="Trebuchet MS" w:hAnsi="Trebuchet MS"/>
                        </w:rPr>
                      </w:pPr>
                    </w:p>
                    <w:p w:rsidR="003F6692" w:rsidRPr="00B032ED" w:rsidRDefault="003F6692" w:rsidP="003F6692">
                      <w:pPr>
                        <w:rPr>
                          <w:rFonts w:ascii="Trebuchet MS" w:hAnsi="Trebuchet MS"/>
                        </w:rPr>
                      </w:pPr>
                    </w:p>
                    <w:p w:rsidR="003F6692" w:rsidRPr="00B032ED" w:rsidRDefault="003F6692" w:rsidP="003F6692">
                      <w:pPr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6692" w:rsidRDefault="003F6692" w:rsidP="0021785F">
      <w:pPr>
        <w:rPr>
          <w:rFonts w:ascii="Calibri" w:eastAsia="Calibri" w:hAnsi="Calibri" w:cs="Times New Roman"/>
          <w:b/>
        </w:rPr>
      </w:pPr>
    </w:p>
    <w:p w:rsidR="003F6692" w:rsidRDefault="003F6692" w:rsidP="0021785F">
      <w:pPr>
        <w:rPr>
          <w:rFonts w:ascii="Calibri" w:eastAsia="Calibri" w:hAnsi="Calibri" w:cs="Times New Roman"/>
          <w:b/>
        </w:rPr>
      </w:pPr>
    </w:p>
    <w:p w:rsidR="009739A6" w:rsidRDefault="009739A6" w:rsidP="009739A6"/>
    <w:p w:rsidR="009739A6" w:rsidRDefault="009739A6" w:rsidP="009739A6"/>
    <w:p w:rsidR="00DA3FFF" w:rsidRPr="00511982" w:rsidRDefault="00DA3FFF">
      <w:pPr>
        <w:spacing w:after="0" w:line="240" w:lineRule="auto"/>
        <w:rPr>
          <w:rFonts w:cstheme="minorHAnsi"/>
          <w:bCs/>
          <w:color w:val="000000"/>
          <w:sz w:val="24"/>
          <w:szCs w:val="24"/>
          <w:lang w:eastAsia="en-GB"/>
        </w:rPr>
      </w:pPr>
    </w:p>
    <w:sectPr w:rsidR="00DA3FFF" w:rsidRPr="00511982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399" w:rsidRDefault="007A7399" w:rsidP="007A7399">
      <w:pPr>
        <w:spacing w:after="0" w:line="240" w:lineRule="auto"/>
      </w:pPr>
      <w:r>
        <w:separator/>
      </w:r>
    </w:p>
  </w:endnote>
  <w:endnote w:type="continuationSeparator" w:id="0">
    <w:p w:rsidR="007A7399" w:rsidRDefault="007A7399" w:rsidP="007A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399" w:rsidRPr="00165EF7" w:rsidRDefault="007A7399" w:rsidP="007A7399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  <w:r w:rsidRPr="00165EF7">
      <w:rPr>
        <w:rFonts w:cstheme="minorHAnsi"/>
        <w:sz w:val="16"/>
        <w:szCs w:val="16"/>
      </w:rPr>
      <w:t>Bridge Multi-Academy Trust is a company limited by guarantee, registered in England and Wales.</w:t>
    </w:r>
  </w:p>
  <w:p w:rsidR="007A7399" w:rsidRPr="00165EF7" w:rsidRDefault="007A7399" w:rsidP="007A7399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  <w:r w:rsidRPr="00165EF7">
      <w:rPr>
        <w:rFonts w:cstheme="minorHAnsi"/>
        <w:sz w:val="16"/>
        <w:szCs w:val="16"/>
      </w:rPr>
      <w:t>The company registration number is 7736425. It is an exempt charity.</w:t>
    </w:r>
  </w:p>
  <w:p w:rsidR="007A7399" w:rsidRDefault="007A7399" w:rsidP="007A7399">
    <w:pPr>
      <w:pStyle w:val="Footer"/>
      <w:jc w:val="center"/>
      <w:rPr>
        <w:rFonts w:cstheme="minorHAnsi"/>
        <w:sz w:val="16"/>
        <w:szCs w:val="16"/>
      </w:rPr>
    </w:pPr>
    <w:r w:rsidRPr="00165EF7">
      <w:rPr>
        <w:rFonts w:cstheme="minorHAnsi"/>
        <w:sz w:val="16"/>
        <w:szCs w:val="16"/>
      </w:rPr>
      <w:t xml:space="preserve">Registered office address: Central Office, Higher </w:t>
    </w:r>
    <w:proofErr w:type="spellStart"/>
    <w:r w:rsidRPr="00165EF7">
      <w:rPr>
        <w:rFonts w:cstheme="minorHAnsi"/>
        <w:sz w:val="16"/>
        <w:szCs w:val="16"/>
      </w:rPr>
      <w:t>Trebyan</w:t>
    </w:r>
    <w:proofErr w:type="spellEnd"/>
    <w:r w:rsidRPr="00165EF7">
      <w:rPr>
        <w:rFonts w:cstheme="minorHAnsi"/>
        <w:sz w:val="16"/>
        <w:szCs w:val="16"/>
      </w:rPr>
      <w:t xml:space="preserve">, </w:t>
    </w:r>
    <w:proofErr w:type="spellStart"/>
    <w:r w:rsidRPr="00165EF7">
      <w:rPr>
        <w:rFonts w:cstheme="minorHAnsi"/>
        <w:sz w:val="16"/>
        <w:szCs w:val="16"/>
      </w:rPr>
      <w:t>Lanhydrock</w:t>
    </w:r>
    <w:proofErr w:type="spellEnd"/>
    <w:r w:rsidRPr="00165EF7">
      <w:rPr>
        <w:rFonts w:cstheme="minorHAnsi"/>
        <w:sz w:val="16"/>
        <w:szCs w:val="16"/>
      </w:rPr>
      <w:t xml:space="preserve">, </w:t>
    </w:r>
    <w:proofErr w:type="spellStart"/>
    <w:r w:rsidRPr="00165EF7">
      <w:rPr>
        <w:rFonts w:cstheme="minorHAnsi"/>
        <w:sz w:val="16"/>
        <w:szCs w:val="16"/>
      </w:rPr>
      <w:t>Bodmin</w:t>
    </w:r>
    <w:proofErr w:type="spellEnd"/>
    <w:r w:rsidRPr="00165EF7">
      <w:rPr>
        <w:rFonts w:cstheme="minorHAnsi"/>
        <w:sz w:val="16"/>
        <w:szCs w:val="16"/>
      </w:rPr>
      <w:t xml:space="preserve"> PL30 5DQ</w:t>
    </w:r>
  </w:p>
  <w:p w:rsidR="007A7399" w:rsidRPr="00AF5FA5" w:rsidRDefault="007A7399" w:rsidP="007A7399">
    <w:pPr>
      <w:pStyle w:val="Footer"/>
      <w:jc w:val="center"/>
      <w:rPr>
        <w:rFonts w:cstheme="minorHAnsi"/>
        <w:sz w:val="16"/>
        <w:szCs w:val="16"/>
      </w:rPr>
    </w:pPr>
    <w:r w:rsidRPr="002E103C">
      <w:rPr>
        <w:rFonts w:cstheme="minorHAnsi"/>
        <w:sz w:val="16"/>
        <w:szCs w:val="16"/>
      </w:rPr>
      <w:t>www.bridgeschools.co.uk</w:t>
    </w:r>
  </w:p>
  <w:p w:rsidR="007A7399" w:rsidRDefault="007A73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399" w:rsidRDefault="007A7399" w:rsidP="007A7399">
      <w:pPr>
        <w:spacing w:after="0" w:line="240" w:lineRule="auto"/>
      </w:pPr>
      <w:r>
        <w:separator/>
      </w:r>
    </w:p>
  </w:footnote>
  <w:footnote w:type="continuationSeparator" w:id="0">
    <w:p w:rsidR="007A7399" w:rsidRDefault="007A7399" w:rsidP="007A7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99"/>
    <w:rsid w:val="0009318D"/>
    <w:rsid w:val="000F1841"/>
    <w:rsid w:val="00120C17"/>
    <w:rsid w:val="00143052"/>
    <w:rsid w:val="0015667F"/>
    <w:rsid w:val="00194574"/>
    <w:rsid w:val="001B02E3"/>
    <w:rsid w:val="001E6606"/>
    <w:rsid w:val="002005D5"/>
    <w:rsid w:val="00205009"/>
    <w:rsid w:val="00210810"/>
    <w:rsid w:val="002144A9"/>
    <w:rsid w:val="0021785F"/>
    <w:rsid w:val="00234610"/>
    <w:rsid w:val="002352FC"/>
    <w:rsid w:val="002529AA"/>
    <w:rsid w:val="002A5046"/>
    <w:rsid w:val="002A6BDA"/>
    <w:rsid w:val="002B6B86"/>
    <w:rsid w:val="002C74BB"/>
    <w:rsid w:val="002E106C"/>
    <w:rsid w:val="00386047"/>
    <w:rsid w:val="00392427"/>
    <w:rsid w:val="003C6649"/>
    <w:rsid w:val="003F6692"/>
    <w:rsid w:val="0049407A"/>
    <w:rsid w:val="004B4FF0"/>
    <w:rsid w:val="004D2687"/>
    <w:rsid w:val="00511982"/>
    <w:rsid w:val="005627D6"/>
    <w:rsid w:val="005A2CD8"/>
    <w:rsid w:val="005D3449"/>
    <w:rsid w:val="0065278E"/>
    <w:rsid w:val="00662089"/>
    <w:rsid w:val="006B36C8"/>
    <w:rsid w:val="006F298E"/>
    <w:rsid w:val="007247F2"/>
    <w:rsid w:val="00780F44"/>
    <w:rsid w:val="007A7399"/>
    <w:rsid w:val="007E3043"/>
    <w:rsid w:val="00812B25"/>
    <w:rsid w:val="0081730E"/>
    <w:rsid w:val="00870481"/>
    <w:rsid w:val="0087592C"/>
    <w:rsid w:val="008A6876"/>
    <w:rsid w:val="008D07CC"/>
    <w:rsid w:val="00966158"/>
    <w:rsid w:val="009739A6"/>
    <w:rsid w:val="009F7FEB"/>
    <w:rsid w:val="00A63127"/>
    <w:rsid w:val="00A76980"/>
    <w:rsid w:val="00A96E09"/>
    <w:rsid w:val="00AC3685"/>
    <w:rsid w:val="00AF7A72"/>
    <w:rsid w:val="00B032ED"/>
    <w:rsid w:val="00B8151D"/>
    <w:rsid w:val="00C11A2C"/>
    <w:rsid w:val="00C22F46"/>
    <w:rsid w:val="00C27DCC"/>
    <w:rsid w:val="00C3280F"/>
    <w:rsid w:val="00C3785C"/>
    <w:rsid w:val="00C70ABD"/>
    <w:rsid w:val="00CD16E3"/>
    <w:rsid w:val="00D03CEF"/>
    <w:rsid w:val="00D116C1"/>
    <w:rsid w:val="00D30627"/>
    <w:rsid w:val="00D46CBC"/>
    <w:rsid w:val="00D52EA8"/>
    <w:rsid w:val="00D63D17"/>
    <w:rsid w:val="00DA3FFF"/>
    <w:rsid w:val="00DC75B7"/>
    <w:rsid w:val="00DF5FDB"/>
    <w:rsid w:val="00E23436"/>
    <w:rsid w:val="00E65B98"/>
    <w:rsid w:val="00EA45F6"/>
    <w:rsid w:val="00ED3A7F"/>
    <w:rsid w:val="00F37A61"/>
    <w:rsid w:val="00F55043"/>
    <w:rsid w:val="00F80763"/>
    <w:rsid w:val="00FB01D7"/>
    <w:rsid w:val="00FB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03409"/>
  <w15:chartTrackingRefBased/>
  <w15:docId w15:val="{7A0F6409-2FA3-4E11-A36C-371F00AE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399"/>
  </w:style>
  <w:style w:type="paragraph" w:styleId="Heading1">
    <w:name w:val="heading 1"/>
    <w:basedOn w:val="Normal"/>
    <w:next w:val="Normal"/>
    <w:link w:val="Heading1Char"/>
    <w:qFormat/>
    <w:rsid w:val="009F7FE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399"/>
  </w:style>
  <w:style w:type="paragraph" w:styleId="Footer">
    <w:name w:val="footer"/>
    <w:basedOn w:val="Normal"/>
    <w:link w:val="FooterChar"/>
    <w:unhideWhenUsed/>
    <w:rsid w:val="007A7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A7399"/>
  </w:style>
  <w:style w:type="character" w:customStyle="1" w:styleId="Heading1Char">
    <w:name w:val="Heading 1 Char"/>
    <w:basedOn w:val="DefaultParagraphFont"/>
    <w:link w:val="Heading1"/>
    <w:rsid w:val="009F7FEB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9F7F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F7FEB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39A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69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8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bbc.co.uk/bitesize/topics/z3dxvcw/articles/z2cp7y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bbc.co.uk/bitesize/topics/z3dxvcw/articles/z2cp7yc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hiterosemaths.com/homelearning/year-6/week-1-number-decimal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hiterosemaths.com/homelearning/year-6/week-1-number-decimal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Susie Porter</cp:lastModifiedBy>
  <cp:revision>10</cp:revision>
  <cp:lastPrinted>2020-12-10T11:05:00Z</cp:lastPrinted>
  <dcterms:created xsi:type="dcterms:W3CDTF">2021-01-13T09:47:00Z</dcterms:created>
  <dcterms:modified xsi:type="dcterms:W3CDTF">2021-01-13T17:42:00Z</dcterms:modified>
</cp:coreProperties>
</file>