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Default="00A37E61" w:rsidP="00A37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BB2DBD" w:rsidRDefault="00A37E61" w:rsidP="00A37E61">
            <w:pPr>
              <w:rPr>
                <w:rFonts w:ascii="Comic Sans MS" w:hAnsi="Comic Sans MS"/>
              </w:rPr>
            </w:pPr>
            <w:r w:rsidRPr="00BB2DBD">
              <w:rPr>
                <w:rFonts w:ascii="Comic Sans MS" w:hAnsi="Comic Sans MS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C966FCD" w14:textId="3EDD965C" w:rsidR="00F03195" w:rsidRPr="00F261CE" w:rsidRDefault="008C3797" w:rsidP="00EC07F6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F261CE" w:rsidRPr="00F261C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https://www.youtube.com/watch?v=eoJXl-IkFF8</w:t>
              </w:r>
            </w:hyperlink>
          </w:p>
          <w:p w14:paraId="25242009" w14:textId="701659D7" w:rsidR="00A37E61" w:rsidRPr="003D2009" w:rsidRDefault="00A37E61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3D2009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BB2DBD" w:rsidRPr="003D2009">
              <w:rPr>
                <w:rFonts w:ascii="Comic Sans MS" w:hAnsi="Comic Sans MS"/>
                <w:sz w:val="20"/>
                <w:szCs w:val="20"/>
              </w:rPr>
              <w:t>1</w:t>
            </w:r>
            <w:r w:rsidR="00F261CE">
              <w:rPr>
                <w:rFonts w:ascii="Comic Sans MS" w:hAnsi="Comic Sans MS"/>
                <w:sz w:val="20"/>
                <w:szCs w:val="20"/>
              </w:rPr>
              <w:t>3</w:t>
            </w:r>
            <w:r w:rsidRPr="003D2009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F261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261CE">
              <w:rPr>
                <w:rFonts w:ascii="Comic Sans MS" w:hAnsi="Comic Sans MS"/>
                <w:sz w:val="20"/>
                <w:szCs w:val="20"/>
              </w:rPr>
              <w:t>igh</w:t>
            </w:r>
            <w:proofErr w:type="spellEnd"/>
            <w:r w:rsidR="00F261CE">
              <w:rPr>
                <w:rFonts w:ascii="Comic Sans MS" w:hAnsi="Comic Sans MS"/>
                <w:sz w:val="20"/>
                <w:szCs w:val="20"/>
              </w:rPr>
              <w:t>, light</w:t>
            </w: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5F08C63" w14:textId="77777777" w:rsidR="00133DBF" w:rsidRDefault="008C3797" w:rsidP="00EE6B3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https://whiterosemaths.com/homelearning/early-years/alive-in-5-week-3/</w:t>
              </w:r>
            </w:hyperlink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758862B" w14:textId="38468C08" w:rsidR="00133DBF" w:rsidRPr="002618BE" w:rsidRDefault="00A7107B" w:rsidP="00EE6B30">
            <w:pPr>
              <w:rPr>
                <w:rFonts w:ascii="Comic Sans MS" w:hAnsi="Comic Sans MS"/>
                <w:sz w:val="20"/>
                <w:szCs w:val="20"/>
              </w:rPr>
            </w:pPr>
            <w:r w:rsidRPr="002618BE">
              <w:rPr>
                <w:rFonts w:ascii="Comic Sans MS" w:hAnsi="Comic Sans MS"/>
                <w:sz w:val="20"/>
                <w:szCs w:val="20"/>
              </w:rPr>
              <w:t>Alive in Five! Week</w:t>
            </w:r>
            <w:r w:rsidR="00464A64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>3</w:t>
            </w:r>
            <w:r w:rsidRPr="002618BE">
              <w:rPr>
                <w:rFonts w:ascii="Comic Sans MS" w:hAnsi="Comic Sans MS"/>
                <w:sz w:val="20"/>
                <w:szCs w:val="20"/>
              </w:rPr>
              <w:t xml:space="preserve">, session </w:t>
            </w:r>
            <w:r w:rsidR="008425E9">
              <w:rPr>
                <w:rFonts w:ascii="Comic Sans MS" w:hAnsi="Comic Sans MS"/>
                <w:sz w:val="20"/>
                <w:szCs w:val="20"/>
              </w:rPr>
              <w:t>5</w:t>
            </w:r>
            <w:r w:rsidR="00EE6B30" w:rsidRPr="002618BE">
              <w:rPr>
                <w:rFonts w:ascii="Comic Sans MS" w:hAnsi="Comic Sans MS"/>
                <w:sz w:val="20"/>
                <w:szCs w:val="20"/>
              </w:rPr>
              <w:t>,</w:t>
            </w:r>
            <w:r w:rsidR="003D2009">
              <w:rPr>
                <w:rFonts w:ascii="Comic Sans MS" w:hAnsi="Comic Sans MS"/>
                <w:sz w:val="20"/>
                <w:szCs w:val="20"/>
              </w:rPr>
              <w:t xml:space="preserve"> Measuring </w:t>
            </w:r>
            <w:r w:rsidR="008425E9">
              <w:rPr>
                <w:rFonts w:ascii="Comic Sans MS" w:hAnsi="Comic Sans MS"/>
                <w:sz w:val="20"/>
                <w:szCs w:val="20"/>
              </w:rPr>
              <w:t>ingredients</w:t>
            </w: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67198840" w:rsidR="002618BE" w:rsidRPr="002618BE" w:rsidRDefault="008C3797" w:rsidP="00711A80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8425E9" w:rsidRPr="008425E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https://wrm-13b48.kxcdn.com/wp-content/uploads/2020/12/PDF-Alive-in-5-Week-3-Session-5.pdf</w:t>
              </w:r>
            </w:hyperlink>
            <w:r w:rsidR="008425E9">
              <w:t xml:space="preserve"> </w:t>
            </w:r>
            <w:r w:rsidR="008425E9">
              <w:rPr>
                <w:rFonts w:ascii="Comic Sans MS" w:hAnsi="Comic Sans MS"/>
                <w:sz w:val="20"/>
                <w:szCs w:val="20"/>
              </w:rPr>
              <w:t>Follow the recipe with a grown up and measure carefully to make play dough. I would love to see pictures of you measuring and making things.</w:t>
            </w: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5701A8F5" w:rsidR="00A37E61" w:rsidRPr="00317494" w:rsidRDefault="00B44B5D" w:rsidP="00A37E61">
            <w:pPr>
              <w:rPr>
                <w:rFonts w:ascii="Comic Sans MS" w:hAnsi="Comic Sans MS"/>
                <w:sz w:val="20"/>
                <w:szCs w:val="20"/>
              </w:rPr>
            </w:pPr>
            <w:r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317494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start with </w:t>
            </w:r>
            <w:r w:rsidR="00644028">
              <w:rPr>
                <w:rFonts w:ascii="Comic Sans MS" w:hAnsi="Comic Sans MS"/>
                <w:sz w:val="20"/>
                <w:szCs w:val="20"/>
              </w:rPr>
              <w:t>the ‘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4028" w:rsidRPr="002618BE">
              <w:rPr>
                <w:rFonts w:ascii="Comic Sans MS" w:hAnsi="Comic Sans MS"/>
                <w:b/>
                <w:bCs/>
                <w:sz w:val="20"/>
                <w:szCs w:val="20"/>
              </w:rPr>
              <w:t>‘</w:t>
            </w:r>
            <w:r w:rsidR="008425E9">
              <w:rPr>
                <w:rFonts w:ascii="Comic Sans MS" w:hAnsi="Comic Sans MS"/>
                <w:b/>
                <w:bCs/>
                <w:sz w:val="20"/>
                <w:szCs w:val="20"/>
              </w:rPr>
              <w:t>q</w:t>
            </w:r>
            <w:r w:rsidR="00644028" w:rsidRPr="002618BE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 today (see attached sheet</w:t>
            </w:r>
            <w:r w:rsidR="00644028">
              <w:rPr>
                <w:rFonts w:ascii="Comic Sans MS" w:hAnsi="Comic Sans MS"/>
                <w:sz w:val="20"/>
                <w:szCs w:val="20"/>
              </w:rPr>
              <w:t>s, w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Pr="00317494">
              <w:rPr>
                <w:rFonts w:ascii="Comic Sans MS" w:hAnsi="Comic Sans MS"/>
                <w:sz w:val="20"/>
                <w:szCs w:val="20"/>
              </w:rPr>
              <w:t>R</w:t>
            </w:r>
            <w:r w:rsidR="00A37E61" w:rsidRPr="00317494">
              <w:rPr>
                <w:rFonts w:ascii="Comic Sans MS" w:hAnsi="Comic Sans MS"/>
                <w:sz w:val="20"/>
                <w:szCs w:val="20"/>
              </w:rPr>
              <w:t>emember to choose from the daily exercise menu, practice writing your name and choose an activity from the ‘The Day the Crayons Quit’ grid.</w:t>
            </w: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5FF5C3C0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 </w:t>
      </w:r>
      <w:r w:rsidR="00EC17D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425E9">
        <w:rPr>
          <w:rFonts w:ascii="Comic Sans MS" w:hAnsi="Comic Sans MS"/>
          <w:b/>
          <w:bCs/>
          <w:sz w:val="28"/>
          <w:szCs w:val="28"/>
        </w:rPr>
        <w:t>FRI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DAY </w:t>
      </w:r>
      <w:r w:rsidR="008104A3">
        <w:rPr>
          <w:rFonts w:ascii="Comic Sans MS" w:hAnsi="Comic Sans MS"/>
          <w:b/>
          <w:bCs/>
          <w:sz w:val="28"/>
          <w:szCs w:val="28"/>
        </w:rPr>
        <w:t>2</w:t>
      </w:r>
      <w:r w:rsidR="00EC17D0">
        <w:rPr>
          <w:rFonts w:ascii="Comic Sans MS" w:hAnsi="Comic Sans MS"/>
          <w:b/>
          <w:bCs/>
          <w:sz w:val="28"/>
          <w:szCs w:val="28"/>
        </w:rPr>
        <w:t>1</w:t>
      </w:r>
      <w:r w:rsidR="00EC17D0" w:rsidRPr="00EC17D0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="00EC17D0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A37E61">
        <w:rPr>
          <w:rFonts w:ascii="Comic Sans MS" w:hAnsi="Comic Sans MS"/>
          <w:b/>
          <w:bCs/>
          <w:sz w:val="28"/>
          <w:szCs w:val="28"/>
        </w:rPr>
        <w:t>JANUARY 2021</w:t>
      </w:r>
    </w:p>
    <w:p w14:paraId="4403EF82" w14:textId="77777777" w:rsidR="00A37E61" w:rsidRPr="00A37E61" w:rsidRDefault="00A7107B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78"/>
        <w:gridCol w:w="7138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195614" w:rsidRDefault="00A7107B" w:rsidP="00A7107B">
            <w:pPr>
              <w:rPr>
                <w:rFonts w:ascii="Comic Sans MS" w:hAnsi="Comic Sans MS"/>
                <w:sz w:val="28"/>
                <w:szCs w:val="28"/>
              </w:rPr>
            </w:pPr>
            <w:r w:rsidRPr="0019561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6CBE550F" w14:textId="77777777" w:rsidR="00A7107B" w:rsidRPr="006E6A00" w:rsidRDefault="00A7107B" w:rsidP="00A7107B">
            <w:pPr>
              <w:rPr>
                <w:rFonts w:ascii="Comic Sans MS" w:hAnsi="Comic Sans MS"/>
              </w:rPr>
            </w:pPr>
            <w:r w:rsidRPr="006E6A00">
              <w:rPr>
                <w:rFonts w:ascii="Comic Sans MS" w:hAnsi="Comic Sans MS"/>
              </w:rPr>
              <w:t>PHONICS: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63439CA7" w14:textId="77777777" w:rsidR="00F261CE" w:rsidRPr="00F261CE" w:rsidRDefault="008C3797" w:rsidP="00F261C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1" w:history="1">
              <w:r w:rsidR="00F261CE" w:rsidRPr="00F261C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</w:t>
              </w:r>
              <w:r w:rsidR="00F261CE" w:rsidRPr="00F261C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o</w:t>
              </w:r>
              <w:r w:rsidR="00F261CE" w:rsidRPr="00F261C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m/watch?v=OEVtTA1dQFI</w:t>
              </w:r>
            </w:hyperlink>
            <w:r w:rsidR="00F261CE" w:rsidRPr="00F261C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14:paraId="03302485" w14:textId="66E2F398" w:rsidR="00A7107B" w:rsidRPr="005505A2" w:rsidRDefault="00A7107B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5505A2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F261CE">
              <w:rPr>
                <w:rFonts w:ascii="Comic Sans MS" w:hAnsi="Comic Sans MS"/>
                <w:sz w:val="20"/>
                <w:szCs w:val="20"/>
              </w:rPr>
              <w:t>40</w:t>
            </w:r>
            <w:r w:rsidRPr="005505A2">
              <w:rPr>
                <w:rFonts w:ascii="Comic Sans MS" w:hAnsi="Comic Sans MS"/>
                <w:sz w:val="20"/>
                <w:szCs w:val="20"/>
              </w:rPr>
              <w:t>:</w:t>
            </w:r>
            <w:r w:rsidR="00D1449F" w:rsidRPr="005505A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61CE">
              <w:rPr>
                <w:rFonts w:ascii="Comic Sans MS" w:hAnsi="Comic Sans MS"/>
                <w:sz w:val="20"/>
                <w:szCs w:val="20"/>
              </w:rPr>
              <w:t>Review the week</w:t>
            </w:r>
          </w:p>
        </w:tc>
      </w:tr>
      <w:tr w:rsidR="00A7107B" w14:paraId="1A569C70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374307CA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77EEAC58" w14:textId="0BA43B41" w:rsidR="00A7107B" w:rsidRPr="00317494" w:rsidRDefault="008C3797" w:rsidP="002F0874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https://whiterosemaths.com/homelearning/year-1/spring-week-2-number-addition-and-subtraction-within-20/</w:t>
              </w:r>
            </w:hyperlink>
            <w:r w:rsidR="00195614" w:rsidRPr="00317494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1" locked="0" layoutInCell="0" allowOverlap="1" wp14:anchorId="527AC253" wp14:editId="60F78B49">
                  <wp:simplePos x="0" y="0"/>
                  <wp:positionH relativeFrom="page">
                    <wp:posOffset>438785</wp:posOffset>
                  </wp:positionH>
                  <wp:positionV relativeFrom="page">
                    <wp:posOffset>-2197100</wp:posOffset>
                  </wp:positionV>
                  <wp:extent cx="7026910" cy="4480560"/>
                  <wp:effectExtent l="476250" t="400050" r="0" b="910590"/>
                  <wp:wrapNone/>
                  <wp:docPr id="1" name="Picture 1" descr="BE white - Copy Lanli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850694" descr="BE white - Copy Lanli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94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51527">
                            <a:off x="0" y="0"/>
                            <a:ext cx="7026910" cy="448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1284E">
              <w:rPr>
                <w:rFonts w:ascii="Comic Sans MS" w:hAnsi="Comic Sans MS"/>
                <w:sz w:val="20"/>
                <w:szCs w:val="20"/>
              </w:rPr>
              <w:t>Find and make number bonds</w:t>
            </w:r>
          </w:p>
        </w:tc>
      </w:tr>
      <w:tr w:rsidR="00A7107B" w14:paraId="425197C5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07BC40E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5C123A40" w14:textId="462E4544" w:rsidR="002F0874" w:rsidRPr="00E445E5" w:rsidRDefault="002618BE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E445E5">
              <w:rPr>
                <w:rFonts w:ascii="Comic Sans MS" w:hAnsi="Comic Sans MS"/>
                <w:sz w:val="20"/>
                <w:szCs w:val="20"/>
              </w:rPr>
              <w:t>You choose: See the attached sheet</w:t>
            </w:r>
            <w:r w:rsidR="001271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or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instead </w:t>
            </w:r>
            <w:r w:rsidR="00D64F30">
              <w:rPr>
                <w:rFonts w:ascii="Comic Sans MS" w:hAnsi="Comic Sans MS"/>
                <w:sz w:val="20"/>
                <w:szCs w:val="20"/>
              </w:rPr>
              <w:t xml:space="preserve">if you need more practice with number bonds to 10, I have attached a </w:t>
            </w:r>
            <w:proofErr w:type="gramStart"/>
            <w:r w:rsidR="00D64F30">
              <w:rPr>
                <w:rFonts w:ascii="Comic Sans MS" w:hAnsi="Comic Sans MS"/>
                <w:sz w:val="20"/>
                <w:szCs w:val="20"/>
              </w:rPr>
              <w:t>number</w:t>
            </w:r>
            <w:proofErr w:type="gramEnd"/>
            <w:r w:rsidR="00D64F30">
              <w:rPr>
                <w:rFonts w:ascii="Comic Sans MS" w:hAnsi="Comic Sans MS"/>
                <w:sz w:val="20"/>
                <w:szCs w:val="20"/>
              </w:rPr>
              <w:t xml:space="preserve"> bonds to 10 rainbow for you to complete (we have done these in school before). Can you then make a </w:t>
            </w:r>
            <w:proofErr w:type="gramStart"/>
            <w:r w:rsidR="00D64F30">
              <w:rPr>
                <w:rFonts w:ascii="Comic Sans MS" w:hAnsi="Comic Sans MS"/>
                <w:sz w:val="20"/>
                <w:szCs w:val="20"/>
              </w:rPr>
              <w:t>number</w:t>
            </w:r>
            <w:proofErr w:type="gramEnd"/>
            <w:r w:rsidR="00D64F30">
              <w:rPr>
                <w:rFonts w:ascii="Comic Sans MS" w:hAnsi="Comic Sans MS"/>
                <w:sz w:val="20"/>
                <w:szCs w:val="20"/>
              </w:rPr>
              <w:t xml:space="preserve"> bonds to 20 rainbow? (also attached or draw/write your own)</w:t>
            </w:r>
            <w:r w:rsidR="00024E9C">
              <w:rPr>
                <w:rFonts w:ascii="Comic Sans MS" w:hAnsi="Comic Sans MS"/>
                <w:sz w:val="20"/>
                <w:szCs w:val="20"/>
              </w:rPr>
              <w:t xml:space="preserve">. This link is to a great song which will also help you remember your number bonds to 10: </w:t>
            </w:r>
            <w:hyperlink r:id="rId14" w:history="1">
              <w:r w:rsidR="00024E9C" w:rsidRPr="00024E9C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</w:t>
              </w:r>
              <w:bookmarkStart w:id="0" w:name="_GoBack"/>
              <w:bookmarkEnd w:id="0"/>
              <w:r w:rsidR="00024E9C" w:rsidRPr="00024E9C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b</w:t>
              </w:r>
              <w:r w:rsidR="00024E9C" w:rsidRPr="00024E9C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e.com/watch?v=UD_RUVLPvTY</w:t>
              </w:r>
            </w:hyperlink>
          </w:p>
        </w:tc>
      </w:tr>
      <w:tr w:rsidR="00453C96" w14:paraId="4C66C751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4F38375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SPELLINGS FOR THIS WEEK: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AAF9EC2" w14:textId="39F96013" w:rsidR="00A7107B" w:rsidRPr="00E445E5" w:rsidRDefault="008C1115" w:rsidP="00A7107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said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says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are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were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is</w:t>
            </w:r>
          </w:p>
          <w:p w14:paraId="7E6A3B02" w14:textId="498CAAAC" w:rsidR="00A4426F" w:rsidRPr="00E445E5" w:rsidRDefault="00A4426F" w:rsidP="00A7107B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445E5">
              <w:rPr>
                <w:rFonts w:ascii="Comic Sans MS" w:hAnsi="Comic Sans MS"/>
                <w:sz w:val="20"/>
                <w:szCs w:val="20"/>
              </w:rPr>
              <w:t xml:space="preserve">Please use the attached spelling challenge to practice and ask an adult to test you </w:t>
            </w:r>
            <w:r w:rsidR="00317494" w:rsidRPr="00E445E5">
              <w:rPr>
                <w:rFonts w:ascii="Comic Sans MS" w:hAnsi="Comic Sans MS"/>
                <w:sz w:val="20"/>
                <w:szCs w:val="20"/>
              </w:rPr>
              <w:t xml:space="preserve">at the end of the week. </w:t>
            </w:r>
            <w:r w:rsidR="00317494" w:rsidRPr="00F261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*</w:t>
            </w:r>
            <w:r w:rsidR="008425E9" w:rsidRPr="00F261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Please send your spelling test results to me</w:t>
            </w:r>
            <w:r w:rsidR="00317494" w:rsidRPr="00F261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53C96" w14:paraId="07C0DFF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1DF9578D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01A08FFF" w14:textId="3933E485" w:rsidR="00A7107B" w:rsidRPr="00E445E5" w:rsidRDefault="00B44B5D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– start with 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>the ‘</w:t>
            </w:r>
            <w:r w:rsidRPr="00E445E5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18BE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‘</w:t>
            </w:r>
            <w:r w:rsidR="008425E9">
              <w:rPr>
                <w:rFonts w:ascii="Comic Sans MS" w:hAnsi="Comic Sans MS"/>
                <w:b/>
                <w:bCs/>
                <w:sz w:val="20"/>
                <w:szCs w:val="20"/>
              </w:rPr>
              <w:t>q</w:t>
            </w:r>
            <w:r w:rsidR="002618BE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 w:rsidR="002618BE" w:rsidRPr="00E445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5E5">
              <w:rPr>
                <w:rFonts w:ascii="Comic Sans MS" w:hAnsi="Comic Sans MS"/>
                <w:sz w:val="20"/>
                <w:szCs w:val="20"/>
              </w:rPr>
              <w:t>today (see attached sheet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>s, w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="00A7107B" w:rsidRPr="00E445E5">
              <w:rPr>
                <w:rFonts w:ascii="Comic Sans MS" w:hAnsi="Comic Sans MS"/>
                <w:sz w:val="20"/>
                <w:szCs w:val="20"/>
              </w:rPr>
              <w:t>Remember to choose from the daily exercise menu and choose an activity from the ‘The Day the Crayons Quit’ grid (choose a variety of activities across the week. Some may take longer than one day).</w:t>
            </w: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551F" w14:textId="77777777" w:rsidR="008C3797" w:rsidRDefault="008C3797" w:rsidP="007A7399">
      <w:pPr>
        <w:spacing w:after="0" w:line="240" w:lineRule="auto"/>
      </w:pPr>
      <w:r>
        <w:separator/>
      </w:r>
    </w:p>
  </w:endnote>
  <w:endnote w:type="continuationSeparator" w:id="0">
    <w:p w14:paraId="0EE619C3" w14:textId="77777777" w:rsidR="008C3797" w:rsidRDefault="008C3797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1201" w14:textId="77777777" w:rsidR="008C3797" w:rsidRDefault="008C3797" w:rsidP="007A7399">
      <w:pPr>
        <w:spacing w:after="0" w:line="240" w:lineRule="auto"/>
      </w:pPr>
      <w:r>
        <w:separator/>
      </w:r>
    </w:p>
  </w:footnote>
  <w:footnote w:type="continuationSeparator" w:id="0">
    <w:p w14:paraId="1B4ED036" w14:textId="77777777" w:rsidR="008C3797" w:rsidRDefault="008C3797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24E9C"/>
    <w:rsid w:val="00053C39"/>
    <w:rsid w:val="00054DAF"/>
    <w:rsid w:val="00085099"/>
    <w:rsid w:val="00096230"/>
    <w:rsid w:val="000F08E7"/>
    <w:rsid w:val="00120C17"/>
    <w:rsid w:val="0012711F"/>
    <w:rsid w:val="00133DBF"/>
    <w:rsid w:val="001603E7"/>
    <w:rsid w:val="0018325F"/>
    <w:rsid w:val="00195614"/>
    <w:rsid w:val="001B02E3"/>
    <w:rsid w:val="00205009"/>
    <w:rsid w:val="002144A9"/>
    <w:rsid w:val="00234610"/>
    <w:rsid w:val="002352FC"/>
    <w:rsid w:val="00257A0D"/>
    <w:rsid w:val="002618BE"/>
    <w:rsid w:val="002A0662"/>
    <w:rsid w:val="002A5046"/>
    <w:rsid w:val="002A6BDA"/>
    <w:rsid w:val="002C74BB"/>
    <w:rsid w:val="002E106C"/>
    <w:rsid w:val="002E681A"/>
    <w:rsid w:val="002F0874"/>
    <w:rsid w:val="0030440C"/>
    <w:rsid w:val="003118AA"/>
    <w:rsid w:val="00317494"/>
    <w:rsid w:val="00323136"/>
    <w:rsid w:val="003361B9"/>
    <w:rsid w:val="0038642E"/>
    <w:rsid w:val="00392427"/>
    <w:rsid w:val="003B1BFE"/>
    <w:rsid w:val="003C3B04"/>
    <w:rsid w:val="003D2009"/>
    <w:rsid w:val="00453C96"/>
    <w:rsid w:val="00464A64"/>
    <w:rsid w:val="00477F00"/>
    <w:rsid w:val="004A52C6"/>
    <w:rsid w:val="004B4097"/>
    <w:rsid w:val="004B4FF0"/>
    <w:rsid w:val="004D2687"/>
    <w:rsid w:val="00511982"/>
    <w:rsid w:val="0051284E"/>
    <w:rsid w:val="005505A2"/>
    <w:rsid w:val="005627D6"/>
    <w:rsid w:val="005C4BDA"/>
    <w:rsid w:val="005E0858"/>
    <w:rsid w:val="00600267"/>
    <w:rsid w:val="00644028"/>
    <w:rsid w:val="0065278E"/>
    <w:rsid w:val="006565B4"/>
    <w:rsid w:val="00662089"/>
    <w:rsid w:val="006E6A00"/>
    <w:rsid w:val="006F298E"/>
    <w:rsid w:val="00711A80"/>
    <w:rsid w:val="007247F2"/>
    <w:rsid w:val="0073625D"/>
    <w:rsid w:val="00780F44"/>
    <w:rsid w:val="007850DF"/>
    <w:rsid w:val="007A7399"/>
    <w:rsid w:val="007D79A4"/>
    <w:rsid w:val="007E3043"/>
    <w:rsid w:val="008104A3"/>
    <w:rsid w:val="00811EFF"/>
    <w:rsid w:val="008425E9"/>
    <w:rsid w:val="00870481"/>
    <w:rsid w:val="0087592C"/>
    <w:rsid w:val="008A1055"/>
    <w:rsid w:val="008B491B"/>
    <w:rsid w:val="008C1115"/>
    <w:rsid w:val="008C3797"/>
    <w:rsid w:val="008D07CC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26623"/>
    <w:rsid w:val="00B40F7B"/>
    <w:rsid w:val="00B41F6C"/>
    <w:rsid w:val="00B44B5D"/>
    <w:rsid w:val="00B8151D"/>
    <w:rsid w:val="00BB2DBD"/>
    <w:rsid w:val="00BE5C28"/>
    <w:rsid w:val="00C11A2C"/>
    <w:rsid w:val="00C27DCC"/>
    <w:rsid w:val="00C3280F"/>
    <w:rsid w:val="00C33100"/>
    <w:rsid w:val="00C5412D"/>
    <w:rsid w:val="00C70ABD"/>
    <w:rsid w:val="00CD16E3"/>
    <w:rsid w:val="00D03CEF"/>
    <w:rsid w:val="00D116C1"/>
    <w:rsid w:val="00D1449F"/>
    <w:rsid w:val="00D30627"/>
    <w:rsid w:val="00D46CBC"/>
    <w:rsid w:val="00D63D17"/>
    <w:rsid w:val="00D64F30"/>
    <w:rsid w:val="00DF1FDB"/>
    <w:rsid w:val="00E15EC3"/>
    <w:rsid w:val="00E23436"/>
    <w:rsid w:val="00E360DB"/>
    <w:rsid w:val="00E445E5"/>
    <w:rsid w:val="00E65B98"/>
    <w:rsid w:val="00EA45F6"/>
    <w:rsid w:val="00EC07F6"/>
    <w:rsid w:val="00EC17D0"/>
    <w:rsid w:val="00ED3A7F"/>
    <w:rsid w:val="00EE6B30"/>
    <w:rsid w:val="00F03195"/>
    <w:rsid w:val="00F23573"/>
    <w:rsid w:val="00F261CE"/>
    <w:rsid w:val="00F37A61"/>
    <w:rsid w:val="00F93805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JXl-IkFF8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2-number-addition-and-subtraction-within-20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EVtTA1dQF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rm-13b48.kxcdn.com/wp-content/uploads/2020/12/PDF-Alive-in-5-Week-3-Session-5.pd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alive-in-5-week-3/" TargetMode="External"/><Relationship Id="rId14" Type="http://schemas.openxmlformats.org/officeDocument/2006/relationships/hyperlink" Target="https://www.youtube.com/watch?v=UD_RUVLPv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5</cp:revision>
  <cp:lastPrinted>2020-12-10T11:05:00Z</cp:lastPrinted>
  <dcterms:created xsi:type="dcterms:W3CDTF">2021-01-21T13:59:00Z</dcterms:created>
  <dcterms:modified xsi:type="dcterms:W3CDTF">2021-01-21T16:59:00Z</dcterms:modified>
</cp:coreProperties>
</file>